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9B" w:rsidRPr="0029504E" w:rsidRDefault="0011719B">
      <w:pPr>
        <w:widowControl w:val="0"/>
        <w:spacing w:line="120" w:lineRule="exact"/>
        <w:rPr>
          <w:rFonts w:ascii="Times New Roman" w:hAnsi="Times New Roman" w:cs="Times New Roman"/>
          <w:sz w:val="24"/>
          <w:szCs w:val="24"/>
        </w:rPr>
      </w:pPr>
      <w:bookmarkStart w:id="0" w:name="_GoBack"/>
      <w:bookmarkEnd w:id="0"/>
    </w:p>
    <w:p w:rsidR="00A77B54" w:rsidRPr="0029504E" w:rsidRDefault="0011719B" w:rsidP="00A77B54">
      <w:pPr>
        <w:widowControl w:val="0"/>
        <w:tabs>
          <w:tab w:val="left" w:pos="360"/>
        </w:tabs>
        <w:rPr>
          <w:rFonts w:ascii="Times New Roman" w:hAnsi="Times New Roman" w:cs="Times New Roman"/>
          <w:sz w:val="24"/>
          <w:szCs w:val="24"/>
        </w:rPr>
      </w:pPr>
      <w:r w:rsidRPr="0029504E">
        <w:rPr>
          <w:rFonts w:ascii="Times New Roman" w:hAnsi="Times New Roman" w:cs="Times New Roman"/>
          <w:sz w:val="24"/>
          <w:szCs w:val="24"/>
        </w:rPr>
        <w:tab/>
      </w:r>
    </w:p>
    <w:p w:rsidR="00A77B54" w:rsidRPr="0029504E" w:rsidRDefault="00A77B54" w:rsidP="00A77B54">
      <w:pPr>
        <w:widowControl w:val="0"/>
        <w:tabs>
          <w:tab w:val="left" w:pos="360"/>
          <w:tab w:val="right" w:pos="10620"/>
        </w:tabs>
        <w:rPr>
          <w:rFonts w:ascii="Times New Roman" w:hAnsi="Times New Roman" w:cs="Times New Roman"/>
          <w:sz w:val="24"/>
          <w:szCs w:val="24"/>
        </w:rPr>
      </w:pPr>
      <w:r w:rsidRPr="0029504E">
        <w:rPr>
          <w:rFonts w:ascii="Times New Roman" w:hAnsi="Times New Roman" w:cs="Times New Roman"/>
          <w:sz w:val="24"/>
          <w:szCs w:val="24"/>
        </w:rPr>
        <w:tab/>
      </w:r>
      <w:r w:rsidR="003D7FFE" w:rsidRPr="0029504E">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11719B" w:rsidRPr="0029504E" w:rsidRDefault="0011719B">
      <w:pPr>
        <w:widowControl w:val="0"/>
        <w:tabs>
          <w:tab w:val="left" w:pos="360"/>
        </w:tabs>
        <w:rPr>
          <w:rFonts w:ascii="Times New Roman" w:hAnsi="Times New Roman" w:cs="Times New Roman"/>
          <w:sz w:val="24"/>
          <w:szCs w:val="24"/>
        </w:rPr>
      </w:pPr>
    </w:p>
    <w:p w:rsidR="0011719B" w:rsidRPr="0029504E" w:rsidRDefault="0011719B">
      <w:pPr>
        <w:widowControl w:val="0"/>
        <w:spacing w:line="437" w:lineRule="exact"/>
        <w:rPr>
          <w:rFonts w:ascii="Times New Roman" w:hAnsi="Times New Roman" w:cs="Times New Roman"/>
          <w:sz w:val="24"/>
          <w:szCs w:val="24"/>
        </w:rPr>
      </w:pPr>
    </w:p>
    <w:p w:rsidR="0043140F" w:rsidRDefault="0043140F" w:rsidP="0078532B">
      <w:pPr>
        <w:widowControl w:val="0"/>
        <w:tabs>
          <w:tab w:val="center" w:pos="5819"/>
        </w:tabs>
        <w:jc w:val="center"/>
        <w:rPr>
          <w:rFonts w:ascii="Times New Roman" w:hAnsi="Times New Roman" w:cs="Times New Roman"/>
          <w:b/>
          <w:bCs/>
          <w:color w:val="000000"/>
          <w:sz w:val="24"/>
          <w:szCs w:val="24"/>
        </w:rPr>
      </w:pPr>
    </w:p>
    <w:p w:rsidR="0043140F" w:rsidRDefault="0043140F" w:rsidP="0078532B">
      <w:pPr>
        <w:widowControl w:val="0"/>
        <w:tabs>
          <w:tab w:val="center" w:pos="5819"/>
        </w:tabs>
        <w:jc w:val="center"/>
        <w:rPr>
          <w:rFonts w:ascii="Times New Roman" w:hAnsi="Times New Roman" w:cs="Times New Roman"/>
          <w:b/>
          <w:bCs/>
          <w:color w:val="000000"/>
          <w:sz w:val="24"/>
          <w:szCs w:val="24"/>
        </w:rPr>
      </w:pPr>
    </w:p>
    <w:p w:rsidR="0011719B" w:rsidRPr="0029504E" w:rsidRDefault="00FC4285" w:rsidP="0078532B">
      <w:pPr>
        <w:widowControl w:val="0"/>
        <w:tabs>
          <w:tab w:val="center" w:pos="5819"/>
        </w:tabs>
        <w:jc w:val="center"/>
        <w:rPr>
          <w:rFonts w:ascii="Times New Roman" w:hAnsi="Times New Roman" w:cs="Times New Roman"/>
          <w:b/>
          <w:bCs/>
          <w:color w:val="000000"/>
          <w:sz w:val="24"/>
          <w:szCs w:val="24"/>
        </w:rPr>
      </w:pPr>
      <w:r w:rsidRPr="0029504E">
        <w:rPr>
          <w:rFonts w:ascii="Times New Roman" w:hAnsi="Times New Roman" w:cs="Times New Roman"/>
          <w:b/>
          <w:bCs/>
          <w:color w:val="000000"/>
          <w:sz w:val="24"/>
          <w:szCs w:val="24"/>
        </w:rPr>
        <w:t>Compliance</w:t>
      </w:r>
      <w:r w:rsidR="0011719B" w:rsidRPr="0029504E">
        <w:rPr>
          <w:rFonts w:ascii="Times New Roman" w:hAnsi="Times New Roman" w:cs="Times New Roman"/>
          <w:b/>
          <w:bCs/>
          <w:color w:val="000000"/>
          <w:sz w:val="24"/>
          <w:szCs w:val="24"/>
        </w:rPr>
        <w:t xml:space="preserve"> Questionnaire and</w:t>
      </w:r>
    </w:p>
    <w:p w:rsidR="0011719B" w:rsidRDefault="0011719B" w:rsidP="0078532B">
      <w:pPr>
        <w:widowControl w:val="0"/>
        <w:tabs>
          <w:tab w:val="center" w:pos="5820"/>
        </w:tabs>
        <w:jc w:val="center"/>
        <w:rPr>
          <w:rFonts w:ascii="Times New Roman" w:hAnsi="Times New Roman" w:cs="Times New Roman"/>
          <w:b/>
          <w:bCs/>
          <w:color w:val="000000"/>
          <w:sz w:val="24"/>
          <w:szCs w:val="24"/>
        </w:rPr>
      </w:pPr>
      <w:r w:rsidRPr="0029504E">
        <w:rPr>
          <w:rFonts w:ascii="Times New Roman" w:hAnsi="Times New Roman" w:cs="Times New Roman"/>
          <w:b/>
          <w:bCs/>
          <w:color w:val="000000"/>
          <w:sz w:val="24"/>
          <w:szCs w:val="24"/>
        </w:rPr>
        <w:t>Reliability Standard Audit Worksheet</w:t>
      </w:r>
    </w:p>
    <w:p w:rsidR="0029504E" w:rsidRPr="0029504E" w:rsidRDefault="0029504E" w:rsidP="0078532B">
      <w:pPr>
        <w:widowControl w:val="0"/>
        <w:tabs>
          <w:tab w:val="center" w:pos="5820"/>
        </w:tabs>
        <w:jc w:val="center"/>
        <w:rPr>
          <w:rFonts w:ascii="Times New Roman" w:hAnsi="Times New Roman" w:cs="Times New Roman"/>
          <w:b/>
          <w:bCs/>
          <w:color w:val="000000"/>
          <w:sz w:val="24"/>
          <w:szCs w:val="24"/>
        </w:rPr>
      </w:pPr>
    </w:p>
    <w:p w:rsidR="00716742" w:rsidRDefault="00716742" w:rsidP="0078532B">
      <w:pPr>
        <w:widowControl w:val="0"/>
        <w:jc w:val="center"/>
        <w:rPr>
          <w:rFonts w:ascii="Times New Roman" w:hAnsi="Times New Roman" w:cs="Times New Roman"/>
          <w:b/>
          <w:bCs/>
          <w:sz w:val="24"/>
          <w:szCs w:val="24"/>
        </w:rPr>
      </w:pPr>
    </w:p>
    <w:p w:rsidR="00716742" w:rsidRDefault="00716742" w:rsidP="0078532B">
      <w:pPr>
        <w:widowControl w:val="0"/>
        <w:jc w:val="center"/>
        <w:rPr>
          <w:rFonts w:ascii="Times New Roman" w:hAnsi="Times New Roman" w:cs="Times New Roman"/>
          <w:b/>
          <w:bCs/>
          <w:sz w:val="24"/>
          <w:szCs w:val="24"/>
        </w:rPr>
      </w:pPr>
    </w:p>
    <w:p w:rsidR="0078532B" w:rsidRPr="0029504E" w:rsidRDefault="0029504E" w:rsidP="0078532B">
      <w:pPr>
        <w:widowControl w:val="0"/>
        <w:jc w:val="center"/>
        <w:rPr>
          <w:rFonts w:ascii="Times New Roman" w:hAnsi="Times New Roman" w:cs="Times New Roman"/>
          <w:sz w:val="24"/>
          <w:szCs w:val="24"/>
        </w:rPr>
      </w:pPr>
      <w:r>
        <w:rPr>
          <w:rFonts w:ascii="Times New Roman" w:hAnsi="Times New Roman" w:cs="Times New Roman"/>
          <w:b/>
          <w:bCs/>
          <w:sz w:val="24"/>
          <w:szCs w:val="24"/>
        </w:rPr>
        <w:t>TOP-008-</w:t>
      </w:r>
      <w:r w:rsidR="00FC4285" w:rsidRPr="0029504E">
        <w:rPr>
          <w:rFonts w:ascii="Times New Roman" w:hAnsi="Times New Roman" w:cs="Times New Roman"/>
          <w:b/>
          <w:bCs/>
          <w:sz w:val="24"/>
          <w:szCs w:val="24"/>
        </w:rPr>
        <w:t xml:space="preserve">1 </w:t>
      </w:r>
      <w:r>
        <w:rPr>
          <w:rFonts w:ascii="Times New Roman" w:hAnsi="Times New Roman" w:cs="Times New Roman"/>
          <w:b/>
          <w:bCs/>
          <w:sz w:val="24"/>
          <w:szCs w:val="24"/>
        </w:rPr>
        <w:t>—</w:t>
      </w:r>
      <w:r w:rsidR="00FC4285" w:rsidRPr="0029504E">
        <w:rPr>
          <w:rFonts w:ascii="Times New Roman" w:hAnsi="Times New Roman" w:cs="Times New Roman"/>
          <w:b/>
          <w:bCs/>
          <w:sz w:val="24"/>
          <w:szCs w:val="24"/>
        </w:rPr>
        <w:t xml:space="preserve"> Response To Transmission Limit Violations</w:t>
      </w:r>
    </w:p>
    <w:p w:rsidR="0078532B" w:rsidRPr="0029504E" w:rsidRDefault="0078532B" w:rsidP="0078532B">
      <w:pPr>
        <w:widowControl w:val="0"/>
        <w:rPr>
          <w:rFonts w:ascii="Times New Roman" w:hAnsi="Times New Roman" w:cs="Times New Roman"/>
          <w:sz w:val="24"/>
          <w:szCs w:val="24"/>
        </w:rPr>
      </w:pPr>
    </w:p>
    <w:p w:rsidR="00FC4285" w:rsidRPr="0029504E" w:rsidRDefault="00FC4285" w:rsidP="0078532B">
      <w:pPr>
        <w:widowControl w:val="0"/>
        <w:jc w:val="center"/>
        <w:rPr>
          <w:rFonts w:ascii="Times New Roman" w:hAnsi="Times New Roman" w:cs="Times New Roman"/>
          <w:sz w:val="24"/>
          <w:szCs w:val="24"/>
        </w:rPr>
      </w:pPr>
    </w:p>
    <w:p w:rsidR="00716742" w:rsidRDefault="00716742" w:rsidP="00272787">
      <w:pPr>
        <w:widowControl w:val="0"/>
        <w:tabs>
          <w:tab w:val="left" w:pos="450"/>
          <w:tab w:val="left" w:pos="480"/>
        </w:tabs>
        <w:spacing w:line="480" w:lineRule="auto"/>
        <w:ind w:firstLine="450"/>
        <w:rPr>
          <w:rFonts w:ascii="Times New Roman" w:hAnsi="Times New Roman" w:cs="Times New Roman"/>
          <w:b/>
          <w:bCs/>
          <w:color w:val="264D74"/>
          <w:sz w:val="24"/>
          <w:szCs w:val="24"/>
        </w:rPr>
      </w:pPr>
    </w:p>
    <w:p w:rsidR="0011719B" w:rsidRPr="0029504E" w:rsidRDefault="0011719B" w:rsidP="00272787">
      <w:pPr>
        <w:widowControl w:val="0"/>
        <w:tabs>
          <w:tab w:val="left" w:pos="450"/>
          <w:tab w:val="left" w:pos="480"/>
        </w:tabs>
        <w:spacing w:line="480" w:lineRule="auto"/>
        <w:ind w:firstLine="450"/>
        <w:rPr>
          <w:rFonts w:ascii="Times New Roman" w:hAnsi="Times New Roman" w:cs="Times New Roman"/>
          <w:i/>
          <w:iCs/>
          <w:color w:val="000000"/>
          <w:sz w:val="24"/>
          <w:szCs w:val="24"/>
        </w:rPr>
      </w:pPr>
      <w:r w:rsidRPr="0029504E">
        <w:rPr>
          <w:rFonts w:ascii="Times New Roman" w:hAnsi="Times New Roman" w:cs="Times New Roman"/>
          <w:b/>
          <w:bCs/>
          <w:color w:val="264D74"/>
          <w:sz w:val="24"/>
          <w:szCs w:val="24"/>
        </w:rPr>
        <w:t>Registered Entity:</w:t>
      </w:r>
      <w:r w:rsidRPr="0029504E">
        <w:rPr>
          <w:rFonts w:ascii="Times New Roman" w:hAnsi="Times New Roman" w:cs="Times New Roman"/>
          <w:b/>
          <w:bCs/>
          <w:color w:val="336699"/>
          <w:sz w:val="24"/>
          <w:szCs w:val="24"/>
        </w:rPr>
        <w:t xml:space="preserve"> </w:t>
      </w:r>
      <w:r w:rsidRPr="0029504E">
        <w:rPr>
          <w:rFonts w:ascii="Times New Roman" w:hAnsi="Times New Roman" w:cs="Times New Roman"/>
          <w:i/>
          <w:iCs/>
          <w:color w:val="000000"/>
          <w:sz w:val="24"/>
          <w:szCs w:val="24"/>
        </w:rPr>
        <w:t xml:space="preserve">(Must be completed by the </w:t>
      </w:r>
      <w:r w:rsidR="006505FA" w:rsidRPr="0029504E">
        <w:rPr>
          <w:rFonts w:ascii="Times New Roman" w:hAnsi="Times New Roman" w:cs="Times New Roman"/>
          <w:i/>
          <w:iCs/>
          <w:color w:val="000000"/>
          <w:sz w:val="24"/>
          <w:szCs w:val="24"/>
        </w:rPr>
        <w:t>Compliance Enforcement Authority</w:t>
      </w:r>
      <w:r w:rsidRPr="0029504E">
        <w:rPr>
          <w:rFonts w:ascii="Times New Roman" w:hAnsi="Times New Roman" w:cs="Times New Roman"/>
          <w:i/>
          <w:iCs/>
          <w:color w:val="000000"/>
          <w:sz w:val="24"/>
          <w:szCs w:val="24"/>
        </w:rPr>
        <w:t>)</w:t>
      </w:r>
    </w:p>
    <w:p w:rsidR="0011719B" w:rsidRPr="0029504E" w:rsidRDefault="0011719B" w:rsidP="00272787">
      <w:pPr>
        <w:widowControl w:val="0"/>
        <w:tabs>
          <w:tab w:val="left" w:pos="450"/>
          <w:tab w:val="left" w:pos="480"/>
        </w:tabs>
        <w:spacing w:line="480" w:lineRule="auto"/>
        <w:ind w:firstLine="450"/>
        <w:rPr>
          <w:rFonts w:ascii="Times New Roman" w:hAnsi="Times New Roman" w:cs="Times New Roman"/>
          <w:i/>
          <w:iCs/>
          <w:color w:val="000000"/>
          <w:sz w:val="24"/>
          <w:szCs w:val="24"/>
        </w:rPr>
      </w:pPr>
      <w:r w:rsidRPr="0029504E">
        <w:rPr>
          <w:rFonts w:ascii="Times New Roman" w:hAnsi="Times New Roman" w:cs="Times New Roman"/>
          <w:b/>
          <w:bCs/>
          <w:color w:val="264D74"/>
          <w:sz w:val="24"/>
          <w:szCs w:val="24"/>
        </w:rPr>
        <w:t>NCR Number:</w:t>
      </w:r>
      <w:r w:rsidRPr="0029504E">
        <w:rPr>
          <w:rFonts w:ascii="Times New Roman" w:hAnsi="Times New Roman" w:cs="Times New Roman"/>
          <w:b/>
          <w:bCs/>
          <w:color w:val="336699"/>
          <w:sz w:val="24"/>
          <w:szCs w:val="24"/>
        </w:rPr>
        <w:t xml:space="preserve"> </w:t>
      </w:r>
      <w:r w:rsidRPr="0029504E">
        <w:rPr>
          <w:rFonts w:ascii="Times New Roman" w:hAnsi="Times New Roman" w:cs="Times New Roman"/>
          <w:i/>
          <w:iCs/>
          <w:color w:val="000000"/>
          <w:sz w:val="24"/>
          <w:szCs w:val="24"/>
        </w:rPr>
        <w:t xml:space="preserve">(Must be completed by the </w:t>
      </w:r>
      <w:r w:rsidR="006505FA" w:rsidRPr="0029504E">
        <w:rPr>
          <w:rFonts w:ascii="Times New Roman" w:hAnsi="Times New Roman" w:cs="Times New Roman"/>
          <w:i/>
          <w:iCs/>
          <w:color w:val="000000"/>
          <w:sz w:val="24"/>
          <w:szCs w:val="24"/>
        </w:rPr>
        <w:t>Compliance Enforcement Authority</w:t>
      </w:r>
      <w:r w:rsidRPr="0029504E">
        <w:rPr>
          <w:rFonts w:ascii="Times New Roman" w:hAnsi="Times New Roman" w:cs="Times New Roman"/>
          <w:i/>
          <w:iCs/>
          <w:color w:val="000000"/>
          <w:sz w:val="24"/>
          <w:szCs w:val="24"/>
        </w:rPr>
        <w:t>)</w:t>
      </w:r>
    </w:p>
    <w:p w:rsidR="0011719B" w:rsidRDefault="0029504E" w:rsidP="00272787">
      <w:pPr>
        <w:widowControl w:val="0"/>
        <w:tabs>
          <w:tab w:val="left" w:pos="450"/>
          <w:tab w:val="left" w:pos="480"/>
          <w:tab w:val="left" w:pos="3720"/>
        </w:tabs>
        <w:spacing w:line="480" w:lineRule="auto"/>
        <w:ind w:firstLine="450"/>
        <w:rPr>
          <w:rFonts w:ascii="Times New Roman" w:hAnsi="Times New Roman" w:cs="Times New Roman"/>
          <w:b/>
          <w:bCs/>
          <w:color w:val="000000"/>
          <w:sz w:val="24"/>
          <w:szCs w:val="24"/>
        </w:rPr>
      </w:pPr>
      <w:r w:rsidRPr="0029504E">
        <w:rPr>
          <w:rFonts w:ascii="Times New Roman" w:hAnsi="Times New Roman" w:cs="Times New Roman"/>
          <w:b/>
          <w:bCs/>
          <w:color w:val="264D74"/>
          <w:sz w:val="24"/>
          <w:szCs w:val="24"/>
        </w:rPr>
        <w:t>Applicable</w:t>
      </w:r>
      <w:r w:rsidR="0078532B" w:rsidRPr="0029504E">
        <w:rPr>
          <w:rFonts w:ascii="Times New Roman" w:hAnsi="Times New Roman" w:cs="Times New Roman"/>
          <w:b/>
          <w:bCs/>
          <w:color w:val="264D74"/>
          <w:sz w:val="24"/>
          <w:szCs w:val="24"/>
        </w:rPr>
        <w:t xml:space="preserve"> Function(s)</w:t>
      </w:r>
      <w:r w:rsidR="0011719B" w:rsidRPr="0029504E">
        <w:rPr>
          <w:rFonts w:ascii="Times New Roman" w:hAnsi="Times New Roman" w:cs="Times New Roman"/>
          <w:b/>
          <w:bCs/>
          <w:color w:val="264D74"/>
          <w:sz w:val="24"/>
          <w:szCs w:val="24"/>
        </w:rPr>
        <w:t>:</w:t>
      </w:r>
      <w:r w:rsidR="00FC4285" w:rsidRPr="0029504E">
        <w:rPr>
          <w:rFonts w:ascii="Times New Roman" w:hAnsi="Times New Roman" w:cs="Times New Roman"/>
          <w:b/>
          <w:bCs/>
          <w:color w:val="264D74"/>
          <w:sz w:val="24"/>
          <w:szCs w:val="24"/>
        </w:rPr>
        <w:t xml:space="preserve">  </w:t>
      </w:r>
      <w:r w:rsidR="000119FC" w:rsidRPr="0029504E">
        <w:rPr>
          <w:rFonts w:ascii="Times New Roman" w:hAnsi="Times New Roman" w:cs="Times New Roman"/>
          <w:b/>
          <w:bCs/>
          <w:color w:val="000000"/>
          <w:sz w:val="24"/>
          <w:szCs w:val="24"/>
        </w:rPr>
        <w:t>TOP</w:t>
      </w:r>
    </w:p>
    <w:p w:rsidR="00234D14" w:rsidRPr="00D91B84" w:rsidRDefault="00234D14" w:rsidP="00272787">
      <w:pPr>
        <w:widowControl w:val="0"/>
        <w:tabs>
          <w:tab w:val="left" w:pos="90"/>
          <w:tab w:val="left" w:pos="720"/>
          <w:tab w:val="left" w:pos="810"/>
        </w:tabs>
        <w:spacing w:line="480" w:lineRule="auto"/>
        <w:ind w:left="900" w:hanging="450"/>
        <w:rPr>
          <w:b/>
          <w:bCs/>
          <w:color w:val="264D74"/>
          <w:sz w:val="24"/>
          <w:szCs w:val="24"/>
        </w:rPr>
      </w:pPr>
      <w:r>
        <w:rPr>
          <w:rFonts w:ascii="Times New Roman" w:hAnsi="Times New Roman" w:cs="Times New Roman"/>
          <w:b/>
          <w:color w:val="17365D"/>
          <w:sz w:val="24"/>
          <w:szCs w:val="24"/>
        </w:rPr>
        <w:t>Auditors:</w:t>
      </w:r>
      <w:r w:rsidRPr="00D91B84">
        <w:rPr>
          <w:rFonts w:ascii="Times New Roman" w:hAnsi="Times New Roman" w:cs="Times New Roman"/>
          <w:b/>
          <w:sz w:val="24"/>
          <w:szCs w:val="24"/>
        </w:rPr>
        <w:tab/>
      </w:r>
    </w:p>
    <w:p w:rsidR="00234D14" w:rsidRPr="0029504E" w:rsidRDefault="00234D14">
      <w:pPr>
        <w:widowControl w:val="0"/>
        <w:tabs>
          <w:tab w:val="left" w:pos="480"/>
          <w:tab w:val="left" w:pos="3720"/>
        </w:tabs>
        <w:spacing w:line="331" w:lineRule="exact"/>
        <w:rPr>
          <w:rFonts w:ascii="Times New Roman" w:hAnsi="Times New Roman" w:cs="Times New Roman"/>
          <w:b/>
          <w:bCs/>
          <w:color w:val="000000"/>
          <w:sz w:val="24"/>
          <w:szCs w:val="24"/>
        </w:rPr>
      </w:pPr>
    </w:p>
    <w:p w:rsidR="00D76881" w:rsidRPr="0029504E" w:rsidRDefault="00D76881" w:rsidP="00D76881">
      <w:pPr>
        <w:widowControl w:val="0"/>
        <w:tabs>
          <w:tab w:val="left" w:pos="120"/>
        </w:tabs>
        <w:spacing w:line="331" w:lineRule="exact"/>
        <w:ind w:left="540"/>
        <w:rPr>
          <w:rFonts w:ascii="Times New Roman" w:hAnsi="Times New Roman" w:cs="Times New Roman"/>
          <w:b/>
          <w:bCs/>
          <w:color w:val="264D74"/>
          <w:sz w:val="24"/>
          <w:szCs w:val="24"/>
        </w:rPr>
      </w:pPr>
    </w:p>
    <w:p w:rsidR="00D76881" w:rsidRPr="0029504E" w:rsidRDefault="00D76881" w:rsidP="00D76881">
      <w:pPr>
        <w:widowControl w:val="0"/>
        <w:tabs>
          <w:tab w:val="left" w:pos="120"/>
        </w:tabs>
        <w:spacing w:line="331" w:lineRule="exact"/>
        <w:ind w:left="540"/>
        <w:rPr>
          <w:rFonts w:ascii="Times New Roman" w:hAnsi="Times New Roman" w:cs="Times New Roman"/>
          <w:b/>
          <w:bCs/>
          <w:color w:val="264D74"/>
          <w:sz w:val="24"/>
          <w:szCs w:val="24"/>
        </w:rPr>
      </w:pPr>
    </w:p>
    <w:p w:rsidR="00D76881" w:rsidRPr="0029504E" w:rsidRDefault="00D76881" w:rsidP="00D76881">
      <w:pPr>
        <w:widowControl w:val="0"/>
        <w:tabs>
          <w:tab w:val="left" w:pos="120"/>
        </w:tabs>
        <w:spacing w:line="331" w:lineRule="exact"/>
        <w:ind w:left="540"/>
        <w:rPr>
          <w:rFonts w:ascii="Times New Roman" w:hAnsi="Times New Roman" w:cs="Times New Roman"/>
          <w:b/>
          <w:bCs/>
          <w:color w:val="264D74"/>
          <w:sz w:val="24"/>
          <w:szCs w:val="24"/>
        </w:rPr>
      </w:pPr>
    </w:p>
    <w:p w:rsidR="00D76881" w:rsidRPr="0029504E" w:rsidRDefault="00D76881" w:rsidP="00D76881">
      <w:pPr>
        <w:widowControl w:val="0"/>
        <w:tabs>
          <w:tab w:val="left" w:pos="120"/>
        </w:tabs>
        <w:spacing w:line="331" w:lineRule="exact"/>
        <w:ind w:left="540"/>
        <w:rPr>
          <w:rFonts w:ascii="Times New Roman" w:hAnsi="Times New Roman" w:cs="Times New Roman"/>
          <w:b/>
          <w:bCs/>
          <w:color w:val="264D74"/>
          <w:sz w:val="24"/>
          <w:szCs w:val="24"/>
        </w:rPr>
      </w:pPr>
    </w:p>
    <w:p w:rsidR="0011719B" w:rsidRPr="0029504E" w:rsidRDefault="0011719B" w:rsidP="00D76881">
      <w:pPr>
        <w:widowControl w:val="0"/>
        <w:tabs>
          <w:tab w:val="left" w:pos="540"/>
        </w:tabs>
        <w:spacing w:line="284" w:lineRule="exact"/>
        <w:ind w:left="540"/>
        <w:rPr>
          <w:rFonts w:ascii="Times New Roman" w:hAnsi="Times New Roman" w:cs="Times New Roman"/>
          <w:sz w:val="24"/>
          <w:szCs w:val="24"/>
        </w:rPr>
      </w:pPr>
      <w:r w:rsidRPr="0029504E">
        <w:rPr>
          <w:rFonts w:ascii="Times New Roman" w:hAnsi="Times New Roman" w:cs="Times New Roman"/>
          <w:sz w:val="24"/>
          <w:szCs w:val="24"/>
        </w:rPr>
        <w:tab/>
      </w:r>
    </w:p>
    <w:p w:rsidR="0011719B" w:rsidRPr="0029504E" w:rsidRDefault="0011719B">
      <w:pPr>
        <w:widowControl w:val="0"/>
        <w:spacing w:line="120" w:lineRule="exact"/>
        <w:rPr>
          <w:rFonts w:ascii="Times New Roman" w:hAnsi="Times New Roman" w:cs="Times New Roman"/>
          <w:sz w:val="24"/>
          <w:szCs w:val="24"/>
        </w:rPr>
      </w:pPr>
    </w:p>
    <w:p w:rsidR="0011719B" w:rsidRPr="0029504E" w:rsidRDefault="0011719B">
      <w:pPr>
        <w:widowControl w:val="0"/>
        <w:spacing w:line="40" w:lineRule="exact"/>
        <w:rPr>
          <w:rFonts w:ascii="Times New Roman" w:hAnsi="Times New Roman" w:cs="Times New Roman"/>
          <w:sz w:val="24"/>
          <w:szCs w:val="24"/>
        </w:rPr>
      </w:pPr>
      <w:r w:rsidRPr="0029504E">
        <w:rPr>
          <w:rFonts w:ascii="Times New Roman" w:hAnsi="Times New Roman" w:cs="Times New Roman"/>
          <w:sz w:val="24"/>
          <w:szCs w:val="24"/>
        </w:rPr>
        <w:br w:type="page"/>
      </w:r>
    </w:p>
    <w:p w:rsidR="0011719B" w:rsidRPr="0029504E" w:rsidRDefault="0011719B">
      <w:pPr>
        <w:widowControl w:val="0"/>
        <w:spacing w:line="244" w:lineRule="exact"/>
        <w:rPr>
          <w:rFonts w:ascii="Times New Roman" w:hAnsi="Times New Roman" w:cs="Times New Roman"/>
          <w:sz w:val="24"/>
          <w:szCs w:val="24"/>
        </w:rPr>
      </w:pPr>
    </w:p>
    <w:p w:rsidR="00716742" w:rsidRDefault="00716742" w:rsidP="00CE30DB">
      <w:pPr>
        <w:widowControl w:val="0"/>
        <w:tabs>
          <w:tab w:val="left" w:pos="120"/>
        </w:tabs>
        <w:spacing w:line="331" w:lineRule="exact"/>
        <w:rPr>
          <w:rFonts w:ascii="Times New Roman" w:hAnsi="Times New Roman" w:cs="Times New Roman"/>
          <w:b/>
          <w:bCs/>
          <w:color w:val="003366"/>
          <w:sz w:val="24"/>
          <w:szCs w:val="24"/>
        </w:rPr>
      </w:pPr>
    </w:p>
    <w:p w:rsidR="00CE30DB" w:rsidRPr="0029504E" w:rsidRDefault="00CE30DB" w:rsidP="00CE30DB">
      <w:pPr>
        <w:widowControl w:val="0"/>
        <w:tabs>
          <w:tab w:val="left" w:pos="120"/>
        </w:tabs>
        <w:spacing w:line="331" w:lineRule="exact"/>
        <w:rPr>
          <w:rFonts w:ascii="Times New Roman" w:hAnsi="Times New Roman" w:cs="Times New Roman"/>
          <w:b/>
          <w:bCs/>
          <w:color w:val="003366"/>
          <w:sz w:val="24"/>
          <w:szCs w:val="24"/>
        </w:rPr>
      </w:pPr>
      <w:r w:rsidRPr="0029504E">
        <w:rPr>
          <w:rFonts w:ascii="Times New Roman" w:hAnsi="Times New Roman" w:cs="Times New Roman"/>
          <w:b/>
          <w:bCs/>
          <w:color w:val="003366"/>
          <w:sz w:val="24"/>
          <w:szCs w:val="24"/>
        </w:rPr>
        <w:t>Disclaimer</w:t>
      </w:r>
    </w:p>
    <w:p w:rsidR="00CE30DB" w:rsidRPr="0029504E" w:rsidRDefault="00CE30DB" w:rsidP="00CE30DB">
      <w:pPr>
        <w:widowControl w:val="0"/>
        <w:tabs>
          <w:tab w:val="left" w:pos="120"/>
        </w:tabs>
        <w:spacing w:line="284" w:lineRule="exact"/>
        <w:rPr>
          <w:rFonts w:ascii="Times New Roman" w:hAnsi="Times New Roman" w:cs="Times New Roman"/>
          <w:sz w:val="24"/>
          <w:szCs w:val="24"/>
        </w:rPr>
      </w:pPr>
      <w:r w:rsidRPr="0029504E">
        <w:rPr>
          <w:rFonts w:ascii="Times New Roman" w:hAnsi="Times New Roman" w:cs="Times New Roman"/>
          <w:sz w:val="24"/>
          <w:szCs w:val="24"/>
        </w:rPr>
        <w:tab/>
      </w:r>
    </w:p>
    <w:p w:rsidR="0029504E" w:rsidRPr="0029504E" w:rsidRDefault="00CE30DB" w:rsidP="0029504E">
      <w:pPr>
        <w:rPr>
          <w:rFonts w:ascii="Times New Roman" w:hAnsi="Times New Roman" w:cs="Times New Roman"/>
          <w:color w:val="000000"/>
          <w:sz w:val="24"/>
          <w:szCs w:val="24"/>
        </w:rPr>
      </w:pPr>
      <w:r w:rsidRPr="0029504E">
        <w:rPr>
          <w:rFonts w:ascii="Times New Roman" w:hAnsi="Times New Roman" w:cs="Times New Roman"/>
          <w:sz w:val="24"/>
          <w:szCs w:val="24"/>
        </w:rPr>
        <w:tab/>
      </w:r>
      <w:r w:rsidR="0029504E" w:rsidRPr="0029504E">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29504E" w:rsidRPr="0029504E">
        <w:rPr>
          <w:rFonts w:ascii="Times New Roman" w:hAnsi="Times New Roman" w:cs="Times New Roman"/>
          <w:sz w:val="24"/>
          <w:szCs w:val="24"/>
        </w:rPr>
        <w:t xml:space="preserve"> of the Reliability Standard, this document </w:t>
      </w:r>
      <w:r w:rsidR="0029504E" w:rsidRPr="0029504E">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29504E" w:rsidRPr="0029504E">
          <w:rPr>
            <w:rStyle w:val="Hyperlink"/>
            <w:rFonts w:ascii="Times New Roman" w:hAnsi="Times New Roman" w:cs="Times New Roman"/>
            <w:sz w:val="24"/>
            <w:szCs w:val="24"/>
          </w:rPr>
          <w:t>http://www.nerc.com/page.php?cid=2|20</w:t>
        </w:r>
      </w:hyperlink>
      <w:r w:rsidR="0029504E" w:rsidRPr="0029504E">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29504E" w:rsidRPr="0029504E" w:rsidRDefault="0029504E" w:rsidP="0029504E">
      <w:pPr>
        <w:rPr>
          <w:rFonts w:ascii="Times New Roman" w:hAnsi="Times New Roman" w:cs="Times New Roman"/>
          <w:color w:val="000000"/>
          <w:sz w:val="24"/>
          <w:szCs w:val="24"/>
        </w:rPr>
      </w:pPr>
    </w:p>
    <w:p w:rsidR="0029504E" w:rsidRPr="0029504E" w:rsidRDefault="0029504E" w:rsidP="0029504E">
      <w:pPr>
        <w:rPr>
          <w:rFonts w:ascii="Times New Roman" w:hAnsi="Times New Roman" w:cs="Times New Roman"/>
          <w:sz w:val="24"/>
          <w:szCs w:val="24"/>
        </w:rPr>
      </w:pPr>
      <w:r w:rsidRPr="0029504E">
        <w:rPr>
          <w:rFonts w:ascii="Times New Roman" w:hAnsi="Times New Roman" w:cs="Times New Roman"/>
          <w:color w:val="000000"/>
          <w:sz w:val="24"/>
          <w:szCs w:val="24"/>
        </w:rPr>
        <w:t>The NERC RSAW language contained within this document provides a non</w:t>
      </w:r>
      <w:r w:rsidRPr="0029504E">
        <w:rPr>
          <w:rFonts w:ascii="Times New Roman" w:hAnsi="Times New Roman" w:cs="Times New Roman"/>
          <w:color w:val="000000"/>
          <w:sz w:val="24"/>
          <w:szCs w:val="24"/>
        </w:rPr>
        <w:noBreakHyphen/>
        <w:t>exclusive list, for informational purposes</w:t>
      </w:r>
      <w:r w:rsidRPr="0029504E">
        <w:rPr>
          <w:rFonts w:ascii="Times New Roman" w:hAnsi="Times New Roman" w:cs="Times New Roman"/>
          <w:sz w:val="24"/>
          <w:szCs w:val="24"/>
        </w:rPr>
        <w:t xml:space="preserve"> </w:t>
      </w:r>
      <w:r w:rsidRPr="0029504E">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29504E">
        <w:rPr>
          <w:rFonts w:ascii="Times New Roman" w:hAnsi="Times New Roman" w:cs="Times New Roman"/>
          <w:sz w:val="24"/>
          <w:szCs w:val="24"/>
        </w:rPr>
        <w:t xml:space="preserve"> </w:t>
      </w:r>
      <w:r w:rsidRPr="0029504E">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FC4285" w:rsidRPr="0029504E" w:rsidRDefault="00FC4285" w:rsidP="00FC4285">
      <w:pPr>
        <w:widowControl w:val="0"/>
        <w:tabs>
          <w:tab w:val="left" w:pos="360"/>
        </w:tabs>
        <w:spacing w:line="124" w:lineRule="exact"/>
        <w:rPr>
          <w:rFonts w:ascii="Times New Roman" w:hAnsi="Times New Roman" w:cs="Times New Roman"/>
          <w:sz w:val="24"/>
          <w:szCs w:val="24"/>
        </w:rPr>
      </w:pPr>
    </w:p>
    <w:p w:rsidR="00FC4285" w:rsidRPr="0029504E" w:rsidRDefault="00FC4285" w:rsidP="00FC4285">
      <w:pPr>
        <w:widowControl w:val="0"/>
        <w:tabs>
          <w:tab w:val="left" w:pos="60"/>
        </w:tabs>
        <w:spacing w:line="294" w:lineRule="exact"/>
        <w:rPr>
          <w:rFonts w:ascii="Times New Roman" w:hAnsi="Times New Roman" w:cs="Times New Roman"/>
          <w:sz w:val="24"/>
          <w:szCs w:val="24"/>
        </w:rPr>
      </w:pPr>
    </w:p>
    <w:p w:rsidR="00FC4285" w:rsidRPr="0029504E" w:rsidRDefault="00FC4285" w:rsidP="00FC4285">
      <w:pPr>
        <w:widowControl w:val="0"/>
        <w:tabs>
          <w:tab w:val="left" w:pos="60"/>
        </w:tabs>
        <w:spacing w:line="294" w:lineRule="exact"/>
        <w:rPr>
          <w:rFonts w:ascii="Times New Roman" w:hAnsi="Times New Roman" w:cs="Times New Roman"/>
          <w:b/>
          <w:bCs/>
          <w:color w:val="264D74"/>
          <w:sz w:val="24"/>
          <w:szCs w:val="24"/>
        </w:rPr>
      </w:pPr>
    </w:p>
    <w:p w:rsidR="0011719B" w:rsidRPr="0029504E" w:rsidRDefault="0011719B" w:rsidP="00FC4285">
      <w:pPr>
        <w:widowControl w:val="0"/>
        <w:tabs>
          <w:tab w:val="left" w:pos="120"/>
        </w:tabs>
        <w:spacing w:line="331" w:lineRule="exact"/>
        <w:rPr>
          <w:rFonts w:ascii="Times New Roman" w:hAnsi="Times New Roman" w:cs="Times New Roman"/>
          <w:sz w:val="24"/>
          <w:szCs w:val="24"/>
        </w:rPr>
      </w:pPr>
    </w:p>
    <w:p w:rsidR="0011719B" w:rsidRPr="0029504E" w:rsidRDefault="0011719B">
      <w:pPr>
        <w:widowControl w:val="0"/>
        <w:spacing w:line="40" w:lineRule="exact"/>
        <w:rPr>
          <w:rFonts w:ascii="Times New Roman" w:hAnsi="Times New Roman" w:cs="Times New Roman"/>
          <w:sz w:val="24"/>
          <w:szCs w:val="24"/>
        </w:rPr>
      </w:pPr>
      <w:r w:rsidRPr="0029504E">
        <w:rPr>
          <w:rFonts w:ascii="Times New Roman" w:hAnsi="Times New Roman" w:cs="Times New Roman"/>
          <w:sz w:val="24"/>
          <w:szCs w:val="24"/>
        </w:rPr>
        <w:br w:type="page"/>
      </w:r>
    </w:p>
    <w:p w:rsidR="00716742" w:rsidRDefault="00716742" w:rsidP="00234D14">
      <w:pPr>
        <w:pStyle w:val="Heading1"/>
        <w:rPr>
          <w:bCs/>
          <w:color w:val="003366"/>
        </w:rPr>
      </w:pPr>
    </w:p>
    <w:p w:rsidR="00234D14" w:rsidRPr="00B57A90" w:rsidRDefault="00234D14" w:rsidP="00234D14">
      <w:pPr>
        <w:pStyle w:val="Heading1"/>
        <w:rPr>
          <w:bCs/>
          <w:color w:val="003366"/>
        </w:rPr>
      </w:pPr>
      <w:r w:rsidRPr="00B57A90">
        <w:rPr>
          <w:bCs/>
          <w:color w:val="003366"/>
        </w:rPr>
        <w:t>Subject Matter Experts</w:t>
      </w:r>
    </w:p>
    <w:p w:rsidR="00B57A90" w:rsidRDefault="00B57A90" w:rsidP="00234D14">
      <w:pPr>
        <w:widowControl w:val="0"/>
        <w:rPr>
          <w:rFonts w:ascii="Times New Roman" w:hAnsi="Times New Roman" w:cs="Times New Roman"/>
          <w:color w:val="000000"/>
          <w:sz w:val="24"/>
          <w:szCs w:val="24"/>
        </w:rPr>
      </w:pPr>
    </w:p>
    <w:p w:rsidR="00234D14" w:rsidRPr="008374A0" w:rsidRDefault="00234D14" w:rsidP="00234D14">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234D14" w:rsidRPr="008374A0" w:rsidRDefault="00234D14" w:rsidP="00234D14">
      <w:pPr>
        <w:widowControl w:val="0"/>
        <w:spacing w:line="244" w:lineRule="exact"/>
        <w:rPr>
          <w:rFonts w:ascii="Times New Roman" w:hAnsi="Times New Roman" w:cs="Times New Roman"/>
          <w:sz w:val="24"/>
          <w:szCs w:val="24"/>
        </w:rPr>
      </w:pPr>
    </w:p>
    <w:p w:rsidR="00234D14" w:rsidRPr="008374A0" w:rsidRDefault="00234D14" w:rsidP="00234D14">
      <w:pPr>
        <w:widowControl w:val="0"/>
        <w:spacing w:line="120" w:lineRule="exact"/>
        <w:rPr>
          <w:rFonts w:ascii="Times New Roman" w:hAnsi="Times New Roman" w:cs="Times New Roman"/>
          <w:sz w:val="24"/>
          <w:szCs w:val="24"/>
        </w:rPr>
      </w:pPr>
    </w:p>
    <w:p w:rsidR="00234D14" w:rsidRPr="008374A0" w:rsidRDefault="00234D14" w:rsidP="00234D14">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234D14" w:rsidRPr="008374A0" w:rsidRDefault="00234D14" w:rsidP="00234D14">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234D14" w:rsidRPr="008374A0" w:rsidTr="00FA4605">
        <w:tc>
          <w:tcPr>
            <w:tcW w:w="3528" w:type="dxa"/>
            <w:tcBorders>
              <w:top w:val="single" w:sz="8" w:space="0" w:color="4F81BD"/>
              <w:left w:val="nil"/>
              <w:bottom w:val="single" w:sz="8" w:space="0" w:color="4F81BD"/>
              <w:right w:val="nil"/>
            </w:tcBorders>
          </w:tcPr>
          <w:p w:rsidR="00234D14" w:rsidRPr="008374A0" w:rsidRDefault="00234D14" w:rsidP="00FA4605">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234D14" w:rsidRPr="008374A0" w:rsidRDefault="00234D14" w:rsidP="00FA4605">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234D14" w:rsidRPr="008374A0" w:rsidRDefault="00234D14" w:rsidP="00FA4605">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234D14" w:rsidRPr="008374A0" w:rsidRDefault="00234D14" w:rsidP="00FA4605">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234D14" w:rsidRPr="008374A0" w:rsidTr="00FA4605">
        <w:tc>
          <w:tcPr>
            <w:tcW w:w="3528" w:type="dxa"/>
            <w:tcBorders>
              <w:left w:val="nil"/>
              <w:right w:val="nil"/>
            </w:tcBorders>
            <w:shd w:val="clear" w:color="auto" w:fill="D3DFEE"/>
          </w:tcPr>
          <w:p w:rsidR="00234D14" w:rsidRPr="008374A0" w:rsidRDefault="00234D14" w:rsidP="00FA4605">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r>
      <w:tr w:rsidR="00234D14" w:rsidRPr="008374A0" w:rsidTr="00FA4605">
        <w:tc>
          <w:tcPr>
            <w:tcW w:w="3528" w:type="dxa"/>
          </w:tcPr>
          <w:p w:rsidR="00234D14" w:rsidRPr="008374A0" w:rsidRDefault="00234D14" w:rsidP="00FA4605">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c>
          <w:tcPr>
            <w:tcW w:w="2520" w:type="dxa"/>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c>
          <w:tcPr>
            <w:tcW w:w="1440" w:type="dxa"/>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r>
      <w:tr w:rsidR="00234D14" w:rsidRPr="008374A0" w:rsidTr="00FA4605">
        <w:tc>
          <w:tcPr>
            <w:tcW w:w="3528" w:type="dxa"/>
            <w:tcBorders>
              <w:left w:val="nil"/>
              <w:bottom w:val="single" w:sz="8" w:space="0" w:color="4F81BD"/>
              <w:right w:val="nil"/>
            </w:tcBorders>
            <w:shd w:val="clear" w:color="auto" w:fill="D3DFEE"/>
          </w:tcPr>
          <w:p w:rsidR="00234D14" w:rsidRPr="008374A0" w:rsidRDefault="00234D14" w:rsidP="00FA4605">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234D14" w:rsidRPr="008374A0" w:rsidRDefault="00234D14" w:rsidP="00FA4605">
            <w:pPr>
              <w:widowControl w:val="0"/>
              <w:tabs>
                <w:tab w:val="center" w:pos="5400"/>
              </w:tabs>
              <w:spacing w:line="468" w:lineRule="exact"/>
              <w:rPr>
                <w:rFonts w:ascii="Times New Roman" w:hAnsi="Times New Roman" w:cs="Times New Roman"/>
                <w:color w:val="365F91"/>
                <w:sz w:val="24"/>
                <w:szCs w:val="24"/>
              </w:rPr>
            </w:pPr>
          </w:p>
        </w:tc>
      </w:tr>
    </w:tbl>
    <w:p w:rsidR="00234D14" w:rsidRDefault="00234D14" w:rsidP="00234D14">
      <w:pPr>
        <w:widowControl w:val="0"/>
        <w:tabs>
          <w:tab w:val="left" w:pos="450"/>
        </w:tabs>
        <w:spacing w:line="284" w:lineRule="exact"/>
        <w:ind w:left="450"/>
      </w:pPr>
    </w:p>
    <w:p w:rsidR="00EA6195" w:rsidRDefault="00BD437A" w:rsidP="00BD437A">
      <w:pPr>
        <w:widowControl w:val="0"/>
        <w:tabs>
          <w:tab w:val="left" w:pos="450"/>
        </w:tabs>
        <w:spacing w:line="284" w:lineRule="exact"/>
        <w:ind w:left="450"/>
      </w:pPr>
      <w:r>
        <w:br w:type="page"/>
      </w:r>
    </w:p>
    <w:p w:rsidR="008C0659" w:rsidRDefault="008C0659" w:rsidP="008C0659">
      <w:pPr>
        <w:pStyle w:val="Heading1"/>
      </w:pPr>
      <w:r>
        <w:t>Reliability Standard Language</w:t>
      </w:r>
    </w:p>
    <w:p w:rsidR="008C0659" w:rsidRPr="008C0659" w:rsidRDefault="008C0659" w:rsidP="008C0659"/>
    <w:p w:rsidR="0011719B" w:rsidRPr="0029504E" w:rsidRDefault="0011719B">
      <w:pPr>
        <w:widowControl w:val="0"/>
        <w:shd w:val="clear" w:color="auto" w:fill="D3DCE9"/>
        <w:spacing w:line="120" w:lineRule="exact"/>
        <w:rPr>
          <w:rFonts w:ascii="Times New Roman" w:hAnsi="Times New Roman" w:cs="Times New Roman"/>
          <w:sz w:val="24"/>
          <w:szCs w:val="24"/>
        </w:rPr>
      </w:pPr>
    </w:p>
    <w:p w:rsidR="0011719B" w:rsidRPr="0029504E" w:rsidRDefault="0011719B">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29504E">
        <w:rPr>
          <w:rFonts w:ascii="Times New Roman" w:hAnsi="Times New Roman" w:cs="Times New Roman"/>
          <w:sz w:val="24"/>
          <w:szCs w:val="24"/>
        </w:rPr>
        <w:tab/>
      </w:r>
      <w:r w:rsidR="0029504E">
        <w:rPr>
          <w:rFonts w:ascii="Times New Roman" w:hAnsi="Times New Roman" w:cs="Times New Roman"/>
          <w:b/>
          <w:bCs/>
          <w:color w:val="264D74"/>
          <w:sz w:val="24"/>
          <w:szCs w:val="24"/>
        </w:rPr>
        <w:t>TOP-008-</w:t>
      </w:r>
      <w:r w:rsidRPr="0029504E">
        <w:rPr>
          <w:rFonts w:ascii="Times New Roman" w:hAnsi="Times New Roman" w:cs="Times New Roman"/>
          <w:b/>
          <w:bCs/>
          <w:color w:val="264D74"/>
          <w:sz w:val="24"/>
          <w:szCs w:val="24"/>
        </w:rPr>
        <w:t xml:space="preserve">1 </w:t>
      </w:r>
      <w:r w:rsidR="0029504E">
        <w:rPr>
          <w:rFonts w:ascii="Times New Roman" w:hAnsi="Times New Roman" w:cs="Times New Roman"/>
          <w:b/>
          <w:bCs/>
          <w:color w:val="264D74"/>
          <w:sz w:val="24"/>
          <w:szCs w:val="24"/>
        </w:rPr>
        <w:t>—</w:t>
      </w:r>
      <w:r w:rsidRPr="0029504E">
        <w:rPr>
          <w:rFonts w:ascii="Times New Roman" w:hAnsi="Times New Roman" w:cs="Times New Roman"/>
          <w:b/>
          <w:bCs/>
          <w:color w:val="264D74"/>
          <w:sz w:val="24"/>
          <w:szCs w:val="24"/>
        </w:rPr>
        <w:t xml:space="preserve"> Response To Transmission Limit Violations</w:t>
      </w:r>
    </w:p>
    <w:p w:rsidR="0011719B" w:rsidRPr="0029504E" w:rsidRDefault="0011719B">
      <w:pPr>
        <w:widowControl w:val="0"/>
        <w:shd w:val="clear" w:color="auto" w:fill="D3DCE9"/>
        <w:spacing w:line="135" w:lineRule="exact"/>
        <w:rPr>
          <w:rFonts w:ascii="Times New Roman" w:hAnsi="Times New Roman" w:cs="Times New Roman"/>
          <w:sz w:val="24"/>
          <w:szCs w:val="24"/>
        </w:rPr>
      </w:pPr>
    </w:p>
    <w:p w:rsidR="0011719B" w:rsidRPr="0029504E" w:rsidRDefault="0011719B">
      <w:pPr>
        <w:widowControl w:val="0"/>
        <w:spacing w:line="120" w:lineRule="exact"/>
        <w:rPr>
          <w:rFonts w:ascii="Times New Roman" w:hAnsi="Times New Roman" w:cs="Times New Roman"/>
          <w:sz w:val="24"/>
          <w:szCs w:val="24"/>
        </w:rPr>
      </w:pPr>
    </w:p>
    <w:p w:rsidR="008C0659" w:rsidRDefault="008C0659">
      <w:pPr>
        <w:widowControl w:val="0"/>
        <w:tabs>
          <w:tab w:val="left" w:pos="840"/>
        </w:tabs>
        <w:spacing w:line="294" w:lineRule="exact"/>
        <w:rPr>
          <w:rFonts w:ascii="Times New Roman" w:hAnsi="Times New Roman" w:cs="Times New Roman"/>
          <w:b/>
          <w:bCs/>
          <w:color w:val="264D74"/>
          <w:sz w:val="24"/>
          <w:szCs w:val="24"/>
        </w:rPr>
      </w:pPr>
    </w:p>
    <w:p w:rsidR="0011719B" w:rsidRPr="0029504E" w:rsidRDefault="0011719B">
      <w:pPr>
        <w:widowControl w:val="0"/>
        <w:tabs>
          <w:tab w:val="left" w:pos="840"/>
        </w:tabs>
        <w:spacing w:line="294" w:lineRule="exact"/>
        <w:rPr>
          <w:rFonts w:ascii="Times New Roman" w:hAnsi="Times New Roman" w:cs="Times New Roman"/>
          <w:b/>
          <w:bCs/>
          <w:color w:val="264D74"/>
          <w:sz w:val="24"/>
          <w:szCs w:val="24"/>
        </w:rPr>
      </w:pPr>
      <w:r w:rsidRPr="0029504E">
        <w:rPr>
          <w:rFonts w:ascii="Times New Roman" w:hAnsi="Times New Roman" w:cs="Times New Roman"/>
          <w:b/>
          <w:bCs/>
          <w:color w:val="264D74"/>
          <w:sz w:val="24"/>
          <w:szCs w:val="24"/>
        </w:rPr>
        <w:t xml:space="preserve">Purpose: </w:t>
      </w:r>
    </w:p>
    <w:p w:rsidR="00BB2122" w:rsidRPr="0029504E" w:rsidRDefault="0011719B">
      <w:pPr>
        <w:widowControl w:val="0"/>
        <w:tabs>
          <w:tab w:val="left" w:pos="840"/>
        </w:tabs>
        <w:spacing w:line="306" w:lineRule="exact"/>
        <w:rPr>
          <w:rFonts w:ascii="Times New Roman" w:hAnsi="Times New Roman" w:cs="Times New Roman"/>
          <w:b/>
          <w:bCs/>
          <w:color w:val="264D74"/>
          <w:sz w:val="24"/>
          <w:szCs w:val="24"/>
        </w:rPr>
      </w:pPr>
      <w:r w:rsidRPr="0029504E">
        <w:rPr>
          <w:rFonts w:ascii="Times New Roman" w:hAnsi="Times New Roman" w:cs="Times New Roman"/>
          <w:color w:val="000000"/>
          <w:sz w:val="24"/>
          <w:szCs w:val="24"/>
        </w:rPr>
        <w:t>To ensure Transmission Operators take actions to mitigate SOL and IROL violations.</w:t>
      </w:r>
    </w:p>
    <w:p w:rsidR="00BB2122" w:rsidRPr="0029504E" w:rsidRDefault="00BB2122">
      <w:pPr>
        <w:widowControl w:val="0"/>
        <w:tabs>
          <w:tab w:val="left" w:pos="840"/>
        </w:tabs>
        <w:spacing w:line="306" w:lineRule="exact"/>
        <w:rPr>
          <w:rFonts w:ascii="Times New Roman" w:hAnsi="Times New Roman" w:cs="Times New Roman"/>
          <w:b/>
          <w:bCs/>
          <w:color w:val="264D74"/>
          <w:sz w:val="24"/>
          <w:szCs w:val="24"/>
        </w:rPr>
      </w:pPr>
    </w:p>
    <w:p w:rsidR="00BB2122" w:rsidRPr="0029504E" w:rsidRDefault="00BB2122">
      <w:pPr>
        <w:widowControl w:val="0"/>
        <w:tabs>
          <w:tab w:val="left" w:pos="840"/>
        </w:tabs>
        <w:spacing w:line="306" w:lineRule="exact"/>
        <w:rPr>
          <w:rFonts w:ascii="Times New Roman" w:hAnsi="Times New Roman" w:cs="Times New Roman"/>
          <w:color w:val="000000"/>
          <w:sz w:val="24"/>
          <w:szCs w:val="24"/>
        </w:rPr>
      </w:pPr>
    </w:p>
    <w:p w:rsidR="0011719B" w:rsidRPr="0029504E" w:rsidRDefault="0011719B" w:rsidP="00BB2122">
      <w:pPr>
        <w:widowControl w:val="0"/>
        <w:tabs>
          <w:tab w:val="left" w:pos="840"/>
        </w:tabs>
        <w:spacing w:line="306" w:lineRule="exact"/>
        <w:rPr>
          <w:rFonts w:ascii="Times New Roman" w:hAnsi="Times New Roman" w:cs="Times New Roman"/>
          <w:b/>
          <w:bCs/>
          <w:color w:val="264D74"/>
          <w:sz w:val="24"/>
          <w:szCs w:val="24"/>
        </w:rPr>
      </w:pPr>
      <w:r w:rsidRPr="0029504E">
        <w:rPr>
          <w:rFonts w:ascii="Times New Roman" w:hAnsi="Times New Roman" w:cs="Times New Roman"/>
          <w:b/>
          <w:bCs/>
          <w:color w:val="264D74"/>
          <w:sz w:val="24"/>
          <w:szCs w:val="24"/>
        </w:rPr>
        <w:t>Applicability:</w:t>
      </w:r>
    </w:p>
    <w:p w:rsidR="0011719B" w:rsidRPr="0029504E" w:rsidRDefault="0011719B">
      <w:pPr>
        <w:widowControl w:val="0"/>
        <w:tabs>
          <w:tab w:val="left" w:pos="900"/>
        </w:tabs>
        <w:spacing w:line="332" w:lineRule="exact"/>
        <w:rPr>
          <w:rFonts w:ascii="Times New Roman" w:hAnsi="Times New Roman" w:cs="Times New Roman"/>
          <w:color w:val="000000"/>
          <w:sz w:val="24"/>
          <w:szCs w:val="24"/>
        </w:rPr>
      </w:pPr>
      <w:r w:rsidRPr="0029504E">
        <w:rPr>
          <w:rFonts w:ascii="Times New Roman" w:hAnsi="Times New Roman" w:cs="Times New Roman"/>
          <w:sz w:val="24"/>
          <w:szCs w:val="24"/>
        </w:rPr>
        <w:tab/>
      </w:r>
      <w:r w:rsidRPr="0029504E">
        <w:rPr>
          <w:rFonts w:ascii="Times New Roman" w:hAnsi="Times New Roman" w:cs="Times New Roman"/>
          <w:color w:val="000000"/>
          <w:sz w:val="24"/>
          <w:szCs w:val="24"/>
        </w:rPr>
        <w:t>Transmission Operator</w:t>
      </w:r>
      <w:r w:rsidR="00BB2122" w:rsidRPr="0029504E">
        <w:rPr>
          <w:rFonts w:ascii="Times New Roman" w:hAnsi="Times New Roman" w:cs="Times New Roman"/>
          <w:color w:val="000000"/>
          <w:sz w:val="24"/>
          <w:szCs w:val="24"/>
        </w:rPr>
        <w:t>s</w:t>
      </w:r>
    </w:p>
    <w:p w:rsidR="0011719B" w:rsidRPr="0029504E" w:rsidRDefault="0011719B">
      <w:pPr>
        <w:widowControl w:val="0"/>
        <w:spacing w:line="254" w:lineRule="exact"/>
        <w:rPr>
          <w:rFonts w:ascii="Times New Roman" w:hAnsi="Times New Roman" w:cs="Times New Roman"/>
          <w:sz w:val="24"/>
          <w:szCs w:val="24"/>
        </w:rPr>
      </w:pPr>
    </w:p>
    <w:p w:rsidR="00F24E98" w:rsidRPr="0029504E" w:rsidRDefault="00F24E98">
      <w:pPr>
        <w:widowControl w:val="0"/>
        <w:tabs>
          <w:tab w:val="left" w:pos="480"/>
        </w:tabs>
        <w:spacing w:line="290" w:lineRule="exact"/>
        <w:rPr>
          <w:rFonts w:ascii="Times New Roman" w:hAnsi="Times New Roman" w:cs="Times New Roman"/>
          <w:b/>
          <w:bCs/>
          <w:color w:val="000000"/>
          <w:sz w:val="24"/>
          <w:szCs w:val="24"/>
        </w:rPr>
      </w:pPr>
    </w:p>
    <w:p w:rsidR="0011719B" w:rsidRPr="0029504E" w:rsidRDefault="0011719B">
      <w:pPr>
        <w:widowControl w:val="0"/>
        <w:tabs>
          <w:tab w:val="left" w:pos="480"/>
        </w:tabs>
        <w:spacing w:line="290" w:lineRule="exact"/>
        <w:rPr>
          <w:rFonts w:ascii="Times New Roman" w:hAnsi="Times New Roman" w:cs="Times New Roman"/>
          <w:b/>
          <w:bCs/>
          <w:color w:val="000000"/>
          <w:sz w:val="24"/>
          <w:szCs w:val="24"/>
        </w:rPr>
      </w:pPr>
      <w:r w:rsidRPr="0029504E">
        <w:rPr>
          <w:rFonts w:ascii="Times New Roman" w:hAnsi="Times New Roman" w:cs="Times New Roman"/>
          <w:b/>
          <w:bCs/>
          <w:color w:val="000000"/>
          <w:sz w:val="24"/>
          <w:szCs w:val="24"/>
        </w:rPr>
        <w:t>NERC BOT Approval Date: 11/1/2006</w:t>
      </w:r>
    </w:p>
    <w:p w:rsidR="0011719B" w:rsidRPr="0029504E" w:rsidRDefault="0011719B">
      <w:pPr>
        <w:widowControl w:val="0"/>
        <w:spacing w:line="120" w:lineRule="exact"/>
        <w:rPr>
          <w:rFonts w:ascii="Times New Roman" w:hAnsi="Times New Roman" w:cs="Times New Roman"/>
          <w:sz w:val="24"/>
          <w:szCs w:val="24"/>
        </w:rPr>
      </w:pPr>
    </w:p>
    <w:p w:rsidR="0011719B" w:rsidRPr="0029504E" w:rsidRDefault="0011719B">
      <w:pPr>
        <w:widowControl w:val="0"/>
        <w:tabs>
          <w:tab w:val="left" w:pos="480"/>
        </w:tabs>
        <w:spacing w:line="240" w:lineRule="exact"/>
        <w:rPr>
          <w:rFonts w:ascii="Times New Roman" w:hAnsi="Times New Roman" w:cs="Times New Roman"/>
          <w:b/>
          <w:bCs/>
          <w:color w:val="000000"/>
          <w:sz w:val="24"/>
          <w:szCs w:val="24"/>
        </w:rPr>
      </w:pPr>
      <w:r w:rsidRPr="0029504E">
        <w:rPr>
          <w:rFonts w:ascii="Times New Roman" w:hAnsi="Times New Roman" w:cs="Times New Roman"/>
          <w:b/>
          <w:bCs/>
          <w:color w:val="000000"/>
          <w:sz w:val="24"/>
          <w:szCs w:val="24"/>
        </w:rPr>
        <w:t>FERC Approval Date: 3/16/2007</w:t>
      </w:r>
    </w:p>
    <w:p w:rsidR="0011719B" w:rsidRPr="0029504E" w:rsidRDefault="0011719B">
      <w:pPr>
        <w:widowControl w:val="0"/>
        <w:spacing w:line="120" w:lineRule="exact"/>
        <w:rPr>
          <w:rFonts w:ascii="Times New Roman" w:hAnsi="Times New Roman" w:cs="Times New Roman"/>
          <w:sz w:val="24"/>
          <w:szCs w:val="24"/>
        </w:rPr>
      </w:pPr>
    </w:p>
    <w:p w:rsidR="00CE30DB" w:rsidRPr="0029504E" w:rsidRDefault="0011719B" w:rsidP="00CE30DB">
      <w:pPr>
        <w:widowControl w:val="0"/>
        <w:tabs>
          <w:tab w:val="left" w:pos="480"/>
        </w:tabs>
        <w:spacing w:line="360" w:lineRule="auto"/>
        <w:rPr>
          <w:rFonts w:ascii="Times New Roman" w:hAnsi="Times New Roman" w:cs="Times New Roman"/>
          <w:b/>
          <w:bCs/>
          <w:color w:val="000000"/>
          <w:sz w:val="24"/>
          <w:szCs w:val="24"/>
        </w:rPr>
      </w:pPr>
      <w:r w:rsidRPr="0029504E">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ity">
          <w:r w:rsidRPr="0029504E">
            <w:rPr>
              <w:rFonts w:ascii="Times New Roman" w:hAnsi="Times New Roman" w:cs="Times New Roman"/>
              <w:b/>
              <w:bCs/>
              <w:color w:val="000000"/>
              <w:sz w:val="24"/>
              <w:szCs w:val="24"/>
            </w:rPr>
            <w:t>United States</w:t>
          </w:r>
        </w:smartTag>
      </w:smartTag>
      <w:r w:rsidRPr="0029504E">
        <w:rPr>
          <w:rFonts w:ascii="Times New Roman" w:hAnsi="Times New Roman" w:cs="Times New Roman"/>
          <w:b/>
          <w:bCs/>
          <w:color w:val="000000"/>
          <w:sz w:val="24"/>
          <w:szCs w:val="24"/>
        </w:rPr>
        <w:t>: 6/18/2007</w:t>
      </w:r>
    </w:p>
    <w:p w:rsidR="0011719B" w:rsidRPr="0029504E" w:rsidRDefault="0011719B" w:rsidP="00BB2122">
      <w:pPr>
        <w:widowControl w:val="0"/>
        <w:spacing w:line="240" w:lineRule="exact"/>
        <w:rPr>
          <w:rFonts w:ascii="Times New Roman" w:hAnsi="Times New Roman" w:cs="Times New Roman"/>
          <w:sz w:val="24"/>
          <w:szCs w:val="24"/>
        </w:rPr>
      </w:pPr>
    </w:p>
    <w:p w:rsidR="0011719B" w:rsidRPr="0029504E" w:rsidRDefault="0011719B" w:rsidP="00BB2122">
      <w:pPr>
        <w:widowControl w:val="0"/>
        <w:spacing w:line="240" w:lineRule="exact"/>
        <w:rPr>
          <w:rFonts w:ascii="Times New Roman" w:hAnsi="Times New Roman" w:cs="Times New Roman"/>
          <w:sz w:val="24"/>
          <w:szCs w:val="24"/>
        </w:rPr>
      </w:pPr>
    </w:p>
    <w:p w:rsidR="00FC4285" w:rsidRPr="0029504E" w:rsidRDefault="00FC4285">
      <w:pPr>
        <w:widowControl w:val="0"/>
        <w:spacing w:line="294" w:lineRule="exact"/>
        <w:rPr>
          <w:rFonts w:ascii="Times New Roman" w:hAnsi="Times New Roman" w:cs="Times New Roman"/>
          <w:b/>
          <w:bCs/>
          <w:color w:val="003366"/>
          <w:sz w:val="24"/>
          <w:szCs w:val="24"/>
        </w:rPr>
      </w:pPr>
      <w:r w:rsidRPr="0029504E">
        <w:rPr>
          <w:rFonts w:ascii="Times New Roman" w:hAnsi="Times New Roman" w:cs="Times New Roman"/>
          <w:b/>
          <w:bCs/>
          <w:color w:val="003366"/>
          <w:sz w:val="24"/>
          <w:szCs w:val="24"/>
        </w:rPr>
        <w:t>Requirements:</w:t>
      </w:r>
    </w:p>
    <w:p w:rsidR="00FA07F8" w:rsidRPr="0029504E" w:rsidRDefault="00FA07F8" w:rsidP="00FA07F8">
      <w:pPr>
        <w:widowControl w:val="0"/>
        <w:spacing w:line="294" w:lineRule="exact"/>
        <w:rPr>
          <w:rFonts w:ascii="Times New Roman" w:hAnsi="Times New Roman" w:cs="Times New Roman"/>
          <w:b/>
          <w:bCs/>
          <w:color w:val="003366"/>
          <w:sz w:val="24"/>
          <w:szCs w:val="24"/>
        </w:rPr>
      </w:pPr>
    </w:p>
    <w:p w:rsidR="00FC4285" w:rsidRPr="0029504E" w:rsidRDefault="00FA07F8" w:rsidP="00FA07F8">
      <w:pPr>
        <w:pStyle w:val="Requirement"/>
        <w:rPr>
          <w:sz w:val="24"/>
        </w:rPr>
      </w:pPr>
      <w:r w:rsidRPr="0029504E">
        <w:rPr>
          <w:b/>
          <w:sz w:val="24"/>
        </w:rPr>
        <w:t>R1.</w:t>
      </w:r>
      <w:r w:rsidR="0029504E">
        <w:rPr>
          <w:b/>
          <w:sz w:val="24"/>
        </w:rPr>
        <w:t xml:space="preserve"> </w:t>
      </w:r>
      <w:r w:rsidR="0029504E">
        <w:rPr>
          <w:b/>
          <w:sz w:val="24"/>
        </w:rPr>
        <w:tab/>
      </w:r>
      <w:r w:rsidR="00FC4285" w:rsidRPr="0029504E">
        <w:rPr>
          <w:sz w:val="24"/>
        </w:rPr>
        <w:t>The Transmission Operator experiencing or contributing to an IROL or SOL violation shall take immediate steps to relieve the condition, which may include shedding firm load.</w:t>
      </w:r>
    </w:p>
    <w:p w:rsidR="00CE30DB" w:rsidRPr="0029504E" w:rsidRDefault="00CE30DB" w:rsidP="00BB2122">
      <w:pPr>
        <w:widowControl w:val="0"/>
        <w:tabs>
          <w:tab w:val="left" w:pos="720"/>
        </w:tabs>
        <w:spacing w:line="360" w:lineRule="exact"/>
        <w:ind w:left="720"/>
        <w:rPr>
          <w:rFonts w:ascii="Times New Roman" w:hAnsi="Times New Roman" w:cs="Times New Roman"/>
          <w:b/>
          <w:bCs/>
          <w:color w:val="264D74"/>
          <w:sz w:val="24"/>
          <w:szCs w:val="24"/>
        </w:rPr>
      </w:pPr>
    </w:p>
    <w:p w:rsidR="00EA6195" w:rsidRPr="008374A0" w:rsidRDefault="00EA6195" w:rsidP="00EA6195">
      <w:pPr>
        <w:widowControl w:val="0"/>
        <w:tabs>
          <w:tab w:val="left" w:pos="720"/>
        </w:tabs>
        <w:spacing w:line="294" w:lineRule="exact"/>
        <w:ind w:left="720"/>
        <w:rPr>
          <w:rFonts w:ascii="Times New Roman" w:hAnsi="Times New Roman" w:cs="Times New Roman"/>
          <w:b/>
          <w:bCs/>
          <w:i/>
          <w:iCs/>
          <w:color w:val="000000"/>
          <w:sz w:val="24"/>
          <w:szCs w:val="24"/>
        </w:rPr>
      </w:pPr>
      <w:r w:rsidRPr="00965C56">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D76881" w:rsidRPr="0029504E" w:rsidRDefault="00D76881" w:rsidP="00D76881">
      <w:pPr>
        <w:widowControl w:val="0"/>
        <w:tabs>
          <w:tab w:val="left" w:pos="720"/>
        </w:tabs>
        <w:spacing w:line="186" w:lineRule="exact"/>
        <w:ind w:left="720"/>
        <w:rPr>
          <w:rFonts w:ascii="Times New Roman" w:hAnsi="Times New Roman" w:cs="Times New Roman"/>
          <w:sz w:val="24"/>
          <w:szCs w:val="24"/>
        </w:rPr>
      </w:pPr>
    </w:p>
    <w:p w:rsidR="00D76881" w:rsidRPr="0029504E" w:rsidRDefault="00D76881" w:rsidP="00D768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29504E">
        <w:rPr>
          <w:rFonts w:ascii="Times New Roman" w:hAnsi="Times New Roman" w:cs="Times New Roman"/>
          <w:bCs/>
          <w:color w:val="264D74"/>
          <w:sz w:val="24"/>
          <w:szCs w:val="24"/>
        </w:rPr>
        <w:t xml:space="preserve"> </w:t>
      </w:r>
    </w:p>
    <w:p w:rsidR="00D76881" w:rsidRPr="0029504E" w:rsidRDefault="00D76881" w:rsidP="00D768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76881" w:rsidRPr="0029504E" w:rsidRDefault="00D76881" w:rsidP="00FA07F8">
      <w:pPr>
        <w:pStyle w:val="Requirement"/>
        <w:rPr>
          <w:sz w:val="24"/>
        </w:rPr>
      </w:pPr>
    </w:p>
    <w:p w:rsidR="00861525" w:rsidRPr="0029504E" w:rsidRDefault="00861525" w:rsidP="00861525">
      <w:pPr>
        <w:widowControl w:val="0"/>
        <w:tabs>
          <w:tab w:val="left" w:pos="60"/>
        </w:tabs>
        <w:spacing w:line="284" w:lineRule="exact"/>
        <w:rPr>
          <w:rFonts w:ascii="Times New Roman" w:hAnsi="Times New Roman" w:cs="Times New Roman"/>
          <w:color w:val="000000"/>
          <w:sz w:val="24"/>
          <w:szCs w:val="24"/>
        </w:rPr>
      </w:pPr>
      <w:r w:rsidRPr="0029504E">
        <w:rPr>
          <w:rFonts w:ascii="Times New Roman" w:hAnsi="Times New Roman" w:cs="Times New Roman"/>
          <w:b/>
          <w:color w:val="000000"/>
          <w:sz w:val="24"/>
          <w:szCs w:val="24"/>
        </w:rPr>
        <w:t>Question</w:t>
      </w:r>
      <w:r w:rsidRPr="002950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Did you experience or contribute to an IROL or SOL violation during the audit period?</w:t>
      </w:r>
    </w:p>
    <w:p w:rsidR="00861525" w:rsidRPr="0029504E" w:rsidRDefault="00861525" w:rsidP="00861525">
      <w:pPr>
        <w:widowControl w:val="0"/>
        <w:spacing w:line="360" w:lineRule="exact"/>
        <w:rPr>
          <w:rFonts w:ascii="Times New Roman" w:hAnsi="Times New Roman" w:cs="Times New Roman"/>
          <w:sz w:val="24"/>
          <w:szCs w:val="24"/>
        </w:rPr>
      </w:pPr>
    </w:p>
    <w:p w:rsidR="00861525" w:rsidRPr="0029504E" w:rsidRDefault="00861525" w:rsidP="00861525">
      <w:pPr>
        <w:widowControl w:val="0"/>
        <w:tabs>
          <w:tab w:val="left" w:pos="60"/>
        </w:tabs>
        <w:spacing w:line="294" w:lineRule="exact"/>
        <w:rPr>
          <w:rFonts w:ascii="Times New Roman" w:hAnsi="Times New Roman" w:cs="Times New Roman"/>
          <w:b/>
          <w:bCs/>
          <w:i/>
          <w:iCs/>
          <w:color w:val="000000"/>
          <w:sz w:val="24"/>
          <w:szCs w:val="24"/>
        </w:rPr>
      </w:pPr>
      <w:r w:rsidRPr="00965C56">
        <w:rPr>
          <w:rFonts w:ascii="Times New Roman" w:hAnsi="Times New Roman" w:cs="Times New Roman"/>
          <w:b/>
          <w:bCs/>
          <w:sz w:val="24"/>
          <w:szCs w:val="24"/>
        </w:rPr>
        <w:t>Entity</w:t>
      </w:r>
      <w:r w:rsidRPr="00965C56">
        <w:rPr>
          <w:rFonts w:ascii="Times New Roman" w:hAnsi="Times New Roman" w:cs="Times New Roman"/>
          <w:sz w:val="24"/>
          <w:szCs w:val="24"/>
        </w:rPr>
        <w:t xml:space="preserve"> </w:t>
      </w:r>
      <w:r w:rsidRPr="00965C56">
        <w:rPr>
          <w:rFonts w:ascii="Times New Roman" w:hAnsi="Times New Roman" w:cs="Times New Roman"/>
          <w:b/>
          <w:bCs/>
          <w:sz w:val="24"/>
          <w:szCs w:val="24"/>
        </w:rPr>
        <w:t>Response:</w:t>
      </w:r>
      <w:r w:rsidRPr="0029504E">
        <w:rPr>
          <w:rFonts w:ascii="Times New Roman" w:hAnsi="Times New Roman" w:cs="Times New Roman"/>
          <w:b/>
          <w:bCs/>
          <w:color w:val="264D74"/>
          <w:sz w:val="24"/>
          <w:szCs w:val="24"/>
        </w:rPr>
        <w:t xml:space="preserve"> </w:t>
      </w:r>
      <w:r w:rsidRPr="0029504E">
        <w:rPr>
          <w:rFonts w:ascii="Times New Roman" w:hAnsi="Times New Roman" w:cs="Times New Roman"/>
          <w:b/>
          <w:bCs/>
          <w:i/>
          <w:iCs/>
          <w:color w:val="000000"/>
          <w:sz w:val="24"/>
          <w:szCs w:val="24"/>
        </w:rPr>
        <w:t>(Registered Entity Response Required)</w:t>
      </w:r>
    </w:p>
    <w:p w:rsidR="00861525" w:rsidRPr="0029504E" w:rsidRDefault="00861525" w:rsidP="00861525">
      <w:pPr>
        <w:widowControl w:val="0"/>
        <w:spacing w:line="186" w:lineRule="exact"/>
        <w:rPr>
          <w:rFonts w:ascii="Times New Roman" w:hAnsi="Times New Roman" w:cs="Times New Roman"/>
          <w:sz w:val="24"/>
          <w:szCs w:val="24"/>
        </w:rPr>
      </w:pPr>
    </w:p>
    <w:p w:rsidR="00861525" w:rsidRPr="0029504E" w:rsidRDefault="00861525" w:rsidP="00861525">
      <w:pPr>
        <w:widowControl w:val="0"/>
        <w:shd w:val="clear" w:color="auto" w:fill="D3DCE9"/>
        <w:tabs>
          <w:tab w:val="left" w:pos="720"/>
        </w:tabs>
        <w:spacing w:line="294" w:lineRule="exact"/>
        <w:rPr>
          <w:rFonts w:ascii="Times New Roman" w:hAnsi="Times New Roman" w:cs="Times New Roman"/>
          <w:bCs/>
          <w:color w:val="264D74"/>
          <w:sz w:val="24"/>
          <w:szCs w:val="24"/>
        </w:rPr>
      </w:pPr>
      <w:r w:rsidRPr="0029504E">
        <w:rPr>
          <w:rFonts w:ascii="Times New Roman" w:hAnsi="Times New Roman" w:cs="Times New Roman"/>
          <w:bCs/>
          <w:color w:val="264D74"/>
          <w:sz w:val="24"/>
          <w:szCs w:val="24"/>
        </w:rPr>
        <w:t xml:space="preserve"> </w:t>
      </w:r>
    </w:p>
    <w:p w:rsidR="00861525" w:rsidRPr="0029504E" w:rsidRDefault="00861525" w:rsidP="00861525">
      <w:pPr>
        <w:widowControl w:val="0"/>
        <w:shd w:val="clear" w:color="auto" w:fill="D3DCE9"/>
        <w:tabs>
          <w:tab w:val="left" w:pos="720"/>
        </w:tabs>
        <w:spacing w:line="294" w:lineRule="exact"/>
        <w:rPr>
          <w:rFonts w:ascii="Times New Roman" w:hAnsi="Times New Roman" w:cs="Times New Roman"/>
          <w:bCs/>
          <w:color w:val="264D74"/>
          <w:sz w:val="24"/>
          <w:szCs w:val="24"/>
        </w:rPr>
      </w:pPr>
    </w:p>
    <w:p w:rsidR="00BD437A" w:rsidRDefault="00BD437A" w:rsidP="00BD437A">
      <w:pPr>
        <w:pStyle w:val="Heading1"/>
        <w:rPr>
          <w:color w:val="365F91"/>
          <w:sz w:val="24"/>
          <w:szCs w:val="24"/>
        </w:rPr>
      </w:pPr>
    </w:p>
    <w:p w:rsidR="00BD437A" w:rsidRPr="0034255A" w:rsidRDefault="00BD437A" w:rsidP="0034255A">
      <w:pPr>
        <w:pStyle w:val="Heading1"/>
      </w:pPr>
      <w:r w:rsidRPr="0034255A">
        <w:t>R1 Supporting Evidence and Documentation</w:t>
      </w:r>
    </w:p>
    <w:p w:rsidR="00BD437A" w:rsidRDefault="00BD437A" w:rsidP="00BD437A">
      <w:pPr>
        <w:widowControl w:val="0"/>
        <w:spacing w:line="266" w:lineRule="exact"/>
        <w:rPr>
          <w:rFonts w:ascii="Times New Roman" w:hAnsi="Times New Roman" w:cs="Times New Roman"/>
          <w:b/>
          <w:bCs/>
          <w:color w:val="FF0000"/>
          <w:sz w:val="24"/>
          <w:szCs w:val="24"/>
        </w:rPr>
      </w:pPr>
    </w:p>
    <w:p w:rsidR="00BD437A" w:rsidRDefault="00BD437A" w:rsidP="00BD437A">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BD437A" w:rsidRDefault="00BD437A" w:rsidP="00BD437A">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D437A" w:rsidTr="00BD437A">
        <w:trPr>
          <w:gridAfter w:val="1"/>
          <w:wAfter w:w="1224" w:type="dxa"/>
          <w:trHeight w:val="945"/>
        </w:trPr>
        <w:tc>
          <w:tcPr>
            <w:tcW w:w="1098" w:type="dxa"/>
            <w:tcBorders>
              <w:top w:val="nil"/>
              <w:left w:val="nil"/>
              <w:bottom w:val="nil"/>
              <w:right w:val="nil"/>
            </w:tcBorders>
          </w:tcPr>
          <w:p w:rsidR="00BD437A" w:rsidRDefault="00BD437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D437A" w:rsidRDefault="00BD437A">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D437A" w:rsidRDefault="00BD437A">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D437A" w:rsidTr="00BD437A">
        <w:tc>
          <w:tcPr>
            <w:tcW w:w="78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bl>
    <w:p w:rsidR="00BD437A" w:rsidRDefault="00BD437A" w:rsidP="00BD437A">
      <w:pPr>
        <w:widowControl w:val="0"/>
        <w:tabs>
          <w:tab w:val="left" w:pos="900"/>
          <w:tab w:val="left" w:pos="6360"/>
        </w:tabs>
        <w:spacing w:line="294" w:lineRule="exact"/>
        <w:rPr>
          <w:rFonts w:ascii="Times New Roman" w:hAnsi="Times New Roman" w:cs="Times New Roman"/>
          <w:b/>
          <w:i/>
          <w:iCs/>
          <w:color w:val="C00000"/>
          <w:sz w:val="24"/>
          <w:szCs w:val="24"/>
        </w:rPr>
      </w:pPr>
    </w:p>
    <w:p w:rsidR="00EA6195" w:rsidRPr="0029504E" w:rsidRDefault="00EA6195" w:rsidP="00BD437A">
      <w:pPr>
        <w:widowControl w:val="0"/>
        <w:tabs>
          <w:tab w:val="left" w:pos="60"/>
        </w:tabs>
        <w:spacing w:line="240" w:lineRule="exact"/>
        <w:rPr>
          <w:rFonts w:ascii="Times New Roman" w:hAnsi="Times New Roman" w:cs="Times New Roman"/>
          <w:b/>
          <w:color w:val="C00000"/>
          <w:sz w:val="24"/>
          <w:szCs w:val="24"/>
        </w:rPr>
      </w:pPr>
      <w:r w:rsidRPr="0029504E">
        <w:rPr>
          <w:rFonts w:ascii="Times New Roman" w:hAnsi="Times New Roman" w:cs="Times New Roman"/>
          <w:b/>
          <w:i/>
          <w:iCs/>
          <w:color w:val="C00000"/>
          <w:sz w:val="24"/>
          <w:szCs w:val="24"/>
        </w:rPr>
        <w:t>This section must be completed by the Compliance Enforcement Authority.</w:t>
      </w:r>
    </w:p>
    <w:p w:rsidR="00EA6195" w:rsidRPr="0029504E" w:rsidRDefault="00EA6195" w:rsidP="00EA6195">
      <w:pPr>
        <w:widowControl w:val="0"/>
        <w:tabs>
          <w:tab w:val="left" w:pos="60"/>
        </w:tabs>
        <w:spacing w:line="240" w:lineRule="exact"/>
        <w:rPr>
          <w:rFonts w:ascii="Times New Roman" w:hAnsi="Times New Roman" w:cs="Times New Roman"/>
          <w:sz w:val="24"/>
          <w:szCs w:val="24"/>
        </w:rPr>
      </w:pPr>
    </w:p>
    <w:p w:rsidR="00EA6195" w:rsidRPr="0029504E" w:rsidRDefault="00EA6195" w:rsidP="00EA6195">
      <w:pPr>
        <w:widowControl w:val="0"/>
        <w:tabs>
          <w:tab w:val="left" w:pos="60"/>
        </w:tabs>
        <w:spacing w:line="240" w:lineRule="exact"/>
        <w:rPr>
          <w:rFonts w:ascii="Times New Roman" w:hAnsi="Times New Roman" w:cs="Times New Roman"/>
          <w:b/>
          <w:bCs/>
          <w:color w:val="264D74"/>
          <w:sz w:val="24"/>
          <w:szCs w:val="24"/>
        </w:rPr>
      </w:pPr>
      <w:r w:rsidRPr="0029504E">
        <w:rPr>
          <w:rFonts w:ascii="Times New Roman" w:hAnsi="Times New Roman" w:cs="Times New Roman"/>
          <w:b/>
          <w:bCs/>
          <w:color w:val="264D74"/>
          <w:sz w:val="24"/>
          <w:szCs w:val="24"/>
        </w:rPr>
        <w:t>Compliance Asses</w:t>
      </w:r>
      <w:r>
        <w:rPr>
          <w:rFonts w:ascii="Times New Roman" w:hAnsi="Times New Roman" w:cs="Times New Roman"/>
          <w:b/>
          <w:bCs/>
          <w:color w:val="264D74"/>
          <w:sz w:val="24"/>
          <w:szCs w:val="24"/>
        </w:rPr>
        <w:t xml:space="preserve">sment Approach Specific to </w:t>
      </w:r>
      <w:r>
        <w:rPr>
          <w:rFonts w:ascii="Times New Roman" w:hAnsi="Times New Roman" w:cs="Times New Roman"/>
          <w:b/>
          <w:bCs/>
          <w:color w:val="264D74"/>
          <w:sz w:val="24"/>
          <w:szCs w:val="24"/>
        </w:rPr>
        <w:tab/>
        <w:t>TOP-</w:t>
      </w:r>
      <w:r w:rsidRPr="0029504E">
        <w:rPr>
          <w:rFonts w:ascii="Times New Roman" w:hAnsi="Times New Roman" w:cs="Times New Roman"/>
          <w:b/>
          <w:bCs/>
          <w:color w:val="264D74"/>
          <w:sz w:val="24"/>
          <w:szCs w:val="24"/>
        </w:rPr>
        <w:t>008</w:t>
      </w:r>
      <w:r>
        <w:rPr>
          <w:rFonts w:ascii="Times New Roman" w:hAnsi="Times New Roman" w:cs="Times New Roman"/>
          <w:b/>
          <w:bCs/>
          <w:color w:val="264D74"/>
          <w:sz w:val="24"/>
          <w:szCs w:val="24"/>
        </w:rPr>
        <w:t>-</w:t>
      </w:r>
      <w:r w:rsidRPr="0029504E">
        <w:rPr>
          <w:rFonts w:ascii="Times New Roman" w:hAnsi="Times New Roman" w:cs="Times New Roman"/>
          <w:b/>
          <w:bCs/>
          <w:color w:val="264D74"/>
          <w:sz w:val="24"/>
          <w:szCs w:val="24"/>
        </w:rPr>
        <w:t>1 R1.</w:t>
      </w:r>
    </w:p>
    <w:p w:rsidR="00EA6195" w:rsidRPr="0029504E" w:rsidRDefault="00EA6195" w:rsidP="00EA6195">
      <w:pPr>
        <w:widowControl w:val="0"/>
        <w:rPr>
          <w:rFonts w:ascii="Times New Roman" w:hAnsi="Times New Roman" w:cs="Times New Roman"/>
          <w:sz w:val="24"/>
          <w:szCs w:val="24"/>
        </w:rPr>
      </w:pPr>
    </w:p>
    <w:p w:rsidR="00EA6195" w:rsidRPr="00EA6195" w:rsidRDefault="00EA6195" w:rsidP="00EA6195">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B57A90">
        <w:rPr>
          <w:rFonts w:ascii="Times New Roman" w:hAnsi="Times New Roman" w:cs="Times New Roman"/>
          <w:sz w:val="24"/>
          <w:szCs w:val="24"/>
        </w:rPr>
        <w:tab/>
      </w:r>
      <w:r w:rsidRPr="00B57A90">
        <w:rPr>
          <w:rFonts w:ascii="Times New Roman" w:hAnsi="Times New Roman" w:cs="Times New Roman"/>
          <w:b/>
          <w:bCs/>
          <w:color w:val="365F91"/>
          <w:sz w:val="24"/>
          <w:szCs w:val="24"/>
        </w:rPr>
        <w:t>___</w:t>
      </w:r>
      <w:r w:rsidRPr="00B57A90">
        <w:rPr>
          <w:rFonts w:ascii="Times New Roman" w:hAnsi="Times New Roman" w:cs="Times New Roman"/>
          <w:b/>
          <w:bCs/>
          <w:color w:val="365F91"/>
          <w:sz w:val="24"/>
          <w:szCs w:val="24"/>
        </w:rPr>
        <w:tab/>
      </w:r>
      <w:r w:rsidRPr="00B57A90">
        <w:rPr>
          <w:rFonts w:ascii="Times New Roman" w:hAnsi="Times New Roman" w:cs="Times New Roman"/>
          <w:color w:val="365F91"/>
          <w:sz w:val="24"/>
          <w:szCs w:val="24"/>
        </w:rPr>
        <w:t>Verify that the Transmission Operator, that experienced or contributed to an IROL or SOL</w:t>
      </w:r>
      <w:r w:rsidRPr="00EA6195">
        <w:rPr>
          <w:rFonts w:ascii="Times New Roman" w:hAnsi="Times New Roman" w:cs="Times New Roman"/>
          <w:color w:val="365F91"/>
          <w:sz w:val="24"/>
          <w:szCs w:val="24"/>
        </w:rPr>
        <w:t xml:space="preserve"> violation, took immediate steps to relieve the condition.</w:t>
      </w:r>
    </w:p>
    <w:p w:rsidR="00EA6195" w:rsidRPr="00EA6195" w:rsidRDefault="00EA6195" w:rsidP="00EA6195">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rsidR="00EA6195" w:rsidRPr="00EA6195" w:rsidRDefault="00EA6195" w:rsidP="00EA6195">
      <w:pPr>
        <w:widowControl w:val="0"/>
        <w:tabs>
          <w:tab w:val="left" w:pos="1080"/>
          <w:tab w:val="left" w:pos="1260"/>
        </w:tabs>
        <w:spacing w:line="284" w:lineRule="exact"/>
        <w:ind w:left="1620" w:hanging="1620"/>
        <w:rPr>
          <w:rFonts w:ascii="Times New Roman" w:hAnsi="Times New Roman" w:cs="Times New Roman"/>
          <w:color w:val="365F91"/>
          <w:sz w:val="24"/>
          <w:szCs w:val="24"/>
        </w:rPr>
      </w:pPr>
      <w:r w:rsidRPr="00EA6195">
        <w:rPr>
          <w:rFonts w:ascii="Times New Roman" w:hAnsi="Times New Roman" w:cs="Times New Roman"/>
          <w:color w:val="365F91"/>
          <w:sz w:val="24"/>
          <w:szCs w:val="24"/>
        </w:rPr>
        <w:tab/>
      </w:r>
      <w:r w:rsidRPr="00EA6195">
        <w:rPr>
          <w:rFonts w:ascii="Times New Roman" w:hAnsi="Times New Roman" w:cs="Times New Roman"/>
          <w:color w:val="365F91"/>
          <w:sz w:val="24"/>
          <w:szCs w:val="24"/>
        </w:rPr>
        <w:tab/>
        <w:t xml:space="preserve">       Note: This could include shedding load.</w:t>
      </w:r>
    </w:p>
    <w:p w:rsidR="00EA6195" w:rsidRPr="0029504E" w:rsidRDefault="00EA6195" w:rsidP="00EA6195">
      <w:pPr>
        <w:widowControl w:val="0"/>
        <w:tabs>
          <w:tab w:val="left" w:pos="1080"/>
          <w:tab w:val="left" w:pos="1620"/>
        </w:tabs>
        <w:ind w:left="1627" w:hanging="1627"/>
        <w:rPr>
          <w:rFonts w:ascii="Times New Roman" w:hAnsi="Times New Roman" w:cs="Times New Roman"/>
          <w:sz w:val="24"/>
          <w:szCs w:val="24"/>
        </w:rPr>
      </w:pPr>
    </w:p>
    <w:p w:rsidR="00EA6195" w:rsidRPr="008374A0"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Auditors </w:t>
      </w:r>
      <w:r w:rsidRPr="008374A0">
        <w:rPr>
          <w:rFonts w:ascii="Times New Roman" w:hAnsi="Times New Roman" w:cs="Times New Roman"/>
          <w:b/>
          <w:bCs/>
          <w:color w:val="264D74"/>
          <w:sz w:val="24"/>
          <w:szCs w:val="24"/>
        </w:rPr>
        <w:t>Detailed notes:</w:t>
      </w:r>
    </w:p>
    <w:p w:rsidR="00EA6195" w:rsidRPr="0029504E"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EA6195" w:rsidRPr="0029504E"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7A90" w:rsidRDefault="00B57A90" w:rsidP="00FA07F8">
      <w:pPr>
        <w:pStyle w:val="Requirement"/>
        <w:rPr>
          <w:b/>
          <w:sz w:val="24"/>
        </w:rPr>
      </w:pPr>
    </w:p>
    <w:p w:rsidR="0034255A" w:rsidRDefault="0034255A" w:rsidP="00FA07F8">
      <w:pPr>
        <w:pStyle w:val="Requirement"/>
        <w:rPr>
          <w:b/>
          <w:sz w:val="24"/>
        </w:rPr>
      </w:pPr>
    </w:p>
    <w:p w:rsidR="0034255A" w:rsidRDefault="0034255A" w:rsidP="00FA07F8">
      <w:pPr>
        <w:pStyle w:val="Requirement"/>
        <w:rPr>
          <w:b/>
          <w:sz w:val="24"/>
        </w:rPr>
      </w:pPr>
    </w:p>
    <w:p w:rsidR="00FC4285" w:rsidRPr="0029504E" w:rsidRDefault="00FA07F8" w:rsidP="00FA07F8">
      <w:pPr>
        <w:pStyle w:val="Requirement"/>
        <w:rPr>
          <w:sz w:val="24"/>
        </w:rPr>
      </w:pPr>
      <w:r w:rsidRPr="0029504E">
        <w:rPr>
          <w:b/>
          <w:sz w:val="24"/>
        </w:rPr>
        <w:t>R2.</w:t>
      </w:r>
      <w:r w:rsidR="0029504E">
        <w:rPr>
          <w:b/>
          <w:sz w:val="24"/>
        </w:rPr>
        <w:t xml:space="preserve"> </w:t>
      </w:r>
      <w:r w:rsidR="0029504E">
        <w:rPr>
          <w:b/>
          <w:sz w:val="24"/>
        </w:rPr>
        <w:tab/>
      </w:r>
      <w:r w:rsidR="00FC4285" w:rsidRPr="0029504E">
        <w:rPr>
          <w:sz w:val="24"/>
        </w:rPr>
        <w:t>Each Transmission Operator shall operate to prevent the likelihood that a disturbance, action, or inaction will result in an IROL or SOL violation in its area or another area of the Interconnection.  In instances where there is a difference in derived operating limits, the Transmission Operator shall always operate the Bulk Electric System to the most limiting parameter.</w:t>
      </w:r>
    </w:p>
    <w:p w:rsidR="00CE30DB" w:rsidRPr="0029504E" w:rsidRDefault="00CE30DB" w:rsidP="00BB2122">
      <w:pPr>
        <w:widowControl w:val="0"/>
        <w:tabs>
          <w:tab w:val="left" w:pos="720"/>
        </w:tabs>
        <w:spacing w:line="360" w:lineRule="exact"/>
        <w:ind w:left="720"/>
        <w:rPr>
          <w:rFonts w:ascii="Times New Roman" w:hAnsi="Times New Roman" w:cs="Times New Roman"/>
          <w:b/>
          <w:bCs/>
          <w:color w:val="264D74"/>
          <w:sz w:val="24"/>
          <w:szCs w:val="24"/>
        </w:rPr>
      </w:pPr>
    </w:p>
    <w:p w:rsidR="00D76881" w:rsidRPr="0029504E" w:rsidRDefault="00EA6195" w:rsidP="00EA6195">
      <w:pPr>
        <w:widowControl w:val="0"/>
        <w:tabs>
          <w:tab w:val="left" w:pos="720"/>
        </w:tabs>
        <w:spacing w:line="294" w:lineRule="exact"/>
        <w:ind w:left="720"/>
        <w:rPr>
          <w:rFonts w:ascii="Times New Roman" w:hAnsi="Times New Roman" w:cs="Times New Roman"/>
          <w:sz w:val="24"/>
          <w:szCs w:val="24"/>
        </w:rPr>
      </w:pPr>
      <w:r w:rsidRPr="00965C56">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D76881" w:rsidRPr="0029504E" w:rsidRDefault="00D76881" w:rsidP="00D768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29504E">
        <w:rPr>
          <w:rFonts w:ascii="Times New Roman" w:hAnsi="Times New Roman" w:cs="Times New Roman"/>
          <w:bCs/>
          <w:color w:val="264D74"/>
          <w:sz w:val="24"/>
          <w:szCs w:val="24"/>
        </w:rPr>
        <w:t xml:space="preserve"> </w:t>
      </w:r>
    </w:p>
    <w:p w:rsidR="00D76881" w:rsidRPr="0029504E" w:rsidRDefault="00D76881" w:rsidP="00D768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76881" w:rsidRDefault="00D76881" w:rsidP="00FA07F8">
      <w:pPr>
        <w:pStyle w:val="Requirement"/>
        <w:rPr>
          <w:sz w:val="24"/>
        </w:rPr>
      </w:pPr>
    </w:p>
    <w:p w:rsidR="00BD437A" w:rsidRPr="0034255A" w:rsidRDefault="00BD437A" w:rsidP="0034255A">
      <w:pPr>
        <w:pStyle w:val="Heading1"/>
      </w:pPr>
      <w:r w:rsidRPr="0034255A">
        <w:t>R2 Supporting Evidence and Documentation</w:t>
      </w:r>
    </w:p>
    <w:p w:rsidR="00BD437A" w:rsidRDefault="00BD437A" w:rsidP="00BD437A">
      <w:pPr>
        <w:widowControl w:val="0"/>
        <w:spacing w:line="266" w:lineRule="exact"/>
        <w:rPr>
          <w:rFonts w:ascii="Times New Roman" w:hAnsi="Times New Roman" w:cs="Times New Roman"/>
          <w:b/>
          <w:bCs/>
          <w:color w:val="FF0000"/>
          <w:sz w:val="24"/>
          <w:szCs w:val="24"/>
        </w:rPr>
      </w:pPr>
    </w:p>
    <w:p w:rsidR="00BD437A" w:rsidRDefault="00BD437A" w:rsidP="00BD437A">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BD437A" w:rsidRDefault="00BD437A" w:rsidP="00BD437A">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D437A" w:rsidTr="00BD437A">
        <w:trPr>
          <w:gridAfter w:val="1"/>
          <w:wAfter w:w="1224" w:type="dxa"/>
          <w:trHeight w:val="945"/>
        </w:trPr>
        <w:tc>
          <w:tcPr>
            <w:tcW w:w="1098" w:type="dxa"/>
            <w:tcBorders>
              <w:top w:val="nil"/>
              <w:left w:val="nil"/>
              <w:bottom w:val="nil"/>
              <w:right w:val="nil"/>
            </w:tcBorders>
          </w:tcPr>
          <w:p w:rsidR="00BD437A" w:rsidRDefault="00BD437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D437A" w:rsidRDefault="00BD437A">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D437A" w:rsidRDefault="00BD437A">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D437A" w:rsidTr="00BD437A">
        <w:tc>
          <w:tcPr>
            <w:tcW w:w="78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bl>
    <w:p w:rsidR="00BD437A" w:rsidRDefault="00BD437A" w:rsidP="00BD437A">
      <w:pPr>
        <w:widowControl w:val="0"/>
        <w:tabs>
          <w:tab w:val="left" w:pos="900"/>
          <w:tab w:val="left" w:pos="6360"/>
        </w:tabs>
        <w:spacing w:line="294" w:lineRule="exact"/>
        <w:rPr>
          <w:rFonts w:ascii="Times New Roman" w:hAnsi="Times New Roman" w:cs="Times New Roman"/>
          <w:b/>
          <w:i/>
          <w:iCs/>
          <w:color w:val="C00000"/>
          <w:sz w:val="24"/>
          <w:szCs w:val="24"/>
        </w:rPr>
      </w:pPr>
    </w:p>
    <w:p w:rsidR="00EA6195" w:rsidRPr="0029504E" w:rsidRDefault="00EA6195" w:rsidP="00BD437A">
      <w:pPr>
        <w:pStyle w:val="Requirement"/>
        <w:rPr>
          <w:sz w:val="24"/>
        </w:rPr>
      </w:pPr>
      <w:r w:rsidRPr="008374A0">
        <w:rPr>
          <w:b/>
          <w:i/>
          <w:iCs/>
          <w:color w:val="C00000"/>
          <w:sz w:val="24"/>
        </w:rPr>
        <w:t>This section must be completed by the Compliance Enforcement Authority.</w:t>
      </w:r>
    </w:p>
    <w:p w:rsidR="00EA6195" w:rsidRPr="0029504E" w:rsidRDefault="00EA6195" w:rsidP="00EA6195">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29504E">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w:t>
      </w:r>
      <w:r w:rsidRPr="0029504E">
        <w:rPr>
          <w:rFonts w:ascii="Times New Roman" w:hAnsi="Times New Roman" w:cs="Times New Roman"/>
          <w:b/>
          <w:bCs/>
          <w:color w:val="264D74"/>
          <w:sz w:val="24"/>
          <w:szCs w:val="24"/>
        </w:rPr>
        <w:t>008</w:t>
      </w:r>
      <w:r>
        <w:rPr>
          <w:rFonts w:ascii="Times New Roman" w:hAnsi="Times New Roman" w:cs="Times New Roman"/>
          <w:b/>
          <w:bCs/>
          <w:color w:val="264D74"/>
          <w:sz w:val="24"/>
          <w:szCs w:val="24"/>
        </w:rPr>
        <w:t>-</w:t>
      </w:r>
      <w:r w:rsidRPr="0029504E">
        <w:rPr>
          <w:rFonts w:ascii="Times New Roman" w:hAnsi="Times New Roman" w:cs="Times New Roman"/>
          <w:b/>
          <w:bCs/>
          <w:color w:val="264D74"/>
          <w:sz w:val="24"/>
          <w:szCs w:val="24"/>
        </w:rPr>
        <w:t>1 R2.</w:t>
      </w:r>
    </w:p>
    <w:p w:rsidR="00EA6195" w:rsidRPr="0029504E" w:rsidRDefault="00EA6195" w:rsidP="00EA6195">
      <w:pPr>
        <w:widowControl w:val="0"/>
        <w:tabs>
          <w:tab w:val="left" w:pos="1080"/>
          <w:tab w:val="left" w:pos="1620"/>
        </w:tabs>
        <w:ind w:left="1627" w:hanging="1627"/>
        <w:rPr>
          <w:rFonts w:ascii="Times New Roman" w:hAnsi="Times New Roman" w:cs="Times New Roman"/>
          <w:sz w:val="24"/>
          <w:szCs w:val="24"/>
        </w:rPr>
      </w:pPr>
    </w:p>
    <w:p w:rsidR="00EA6195" w:rsidRPr="00B57A90" w:rsidRDefault="00EA6195" w:rsidP="00EA6195">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B57A90">
        <w:rPr>
          <w:rFonts w:ascii="Times New Roman" w:hAnsi="Times New Roman" w:cs="Times New Roman"/>
          <w:sz w:val="24"/>
          <w:szCs w:val="24"/>
        </w:rPr>
        <w:tab/>
      </w:r>
      <w:r w:rsidRPr="00B57A90">
        <w:rPr>
          <w:rFonts w:ascii="Times New Roman" w:hAnsi="Times New Roman" w:cs="Times New Roman"/>
          <w:b/>
          <w:bCs/>
          <w:color w:val="365F91"/>
          <w:sz w:val="24"/>
          <w:szCs w:val="24"/>
        </w:rPr>
        <w:t>___</w:t>
      </w:r>
      <w:r w:rsidRPr="00B57A90">
        <w:rPr>
          <w:rFonts w:ascii="Times New Roman" w:hAnsi="Times New Roman" w:cs="Times New Roman"/>
          <w:b/>
          <w:bCs/>
          <w:color w:val="365F91"/>
          <w:sz w:val="24"/>
          <w:szCs w:val="24"/>
        </w:rPr>
        <w:tab/>
      </w:r>
      <w:r w:rsidRPr="00B57A90">
        <w:rPr>
          <w:rFonts w:ascii="Times New Roman" w:hAnsi="Times New Roman" w:cs="Times New Roman"/>
          <w:color w:val="365F91"/>
          <w:sz w:val="24"/>
          <w:szCs w:val="24"/>
        </w:rPr>
        <w:t>Verify that the Transmission Operator worked to prevent the likelihood that a disturbance, action, or inaction would result in an IROL or SOL violation in its area or another area of the Interconnection.</w:t>
      </w:r>
    </w:p>
    <w:p w:rsidR="00EA6195" w:rsidRPr="00B57A90" w:rsidRDefault="00EA6195" w:rsidP="00EA6195">
      <w:pPr>
        <w:widowControl w:val="0"/>
        <w:tabs>
          <w:tab w:val="left" w:pos="1080"/>
          <w:tab w:val="left" w:pos="1620"/>
        </w:tabs>
        <w:ind w:left="1627" w:hanging="1627"/>
        <w:rPr>
          <w:rFonts w:ascii="Times New Roman" w:hAnsi="Times New Roman" w:cs="Times New Roman"/>
          <w:color w:val="365F91"/>
          <w:sz w:val="24"/>
          <w:szCs w:val="24"/>
        </w:rPr>
      </w:pPr>
    </w:p>
    <w:p w:rsidR="00EA6195" w:rsidRPr="00EA6195" w:rsidRDefault="00EA6195" w:rsidP="00EA6195">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B57A90">
        <w:rPr>
          <w:rFonts w:ascii="Times New Roman" w:hAnsi="Times New Roman" w:cs="Times New Roman"/>
          <w:color w:val="365F91"/>
          <w:sz w:val="24"/>
          <w:szCs w:val="24"/>
        </w:rPr>
        <w:tab/>
      </w:r>
      <w:r w:rsidRPr="00B57A90">
        <w:rPr>
          <w:rFonts w:ascii="Times New Roman" w:hAnsi="Times New Roman" w:cs="Times New Roman"/>
          <w:b/>
          <w:bCs/>
          <w:color w:val="365F91"/>
          <w:sz w:val="24"/>
          <w:szCs w:val="24"/>
        </w:rPr>
        <w:t>___</w:t>
      </w:r>
      <w:r w:rsidRPr="00B57A90">
        <w:rPr>
          <w:rFonts w:ascii="Times New Roman" w:hAnsi="Times New Roman" w:cs="Times New Roman"/>
          <w:b/>
          <w:bCs/>
          <w:color w:val="365F91"/>
          <w:sz w:val="24"/>
          <w:szCs w:val="24"/>
        </w:rPr>
        <w:tab/>
      </w:r>
      <w:r w:rsidRPr="00B57A90">
        <w:rPr>
          <w:rFonts w:ascii="Times New Roman" w:hAnsi="Times New Roman" w:cs="Times New Roman"/>
          <w:color w:val="365F91"/>
          <w:sz w:val="24"/>
          <w:szCs w:val="24"/>
        </w:rPr>
        <w:t>In instances where there was a difference in derived operating limits, verify that the Transmission Operator always operated the Bulk Electric System to the most limiting</w:t>
      </w:r>
      <w:r w:rsidRPr="00EA6195">
        <w:rPr>
          <w:rFonts w:ascii="Times New Roman" w:hAnsi="Times New Roman" w:cs="Times New Roman"/>
          <w:color w:val="365F91"/>
          <w:sz w:val="24"/>
          <w:szCs w:val="24"/>
        </w:rPr>
        <w:t xml:space="preserve"> parameter.</w:t>
      </w:r>
    </w:p>
    <w:p w:rsidR="00EA6195" w:rsidRPr="0029504E" w:rsidRDefault="00EA6195" w:rsidP="00EA6195">
      <w:pPr>
        <w:widowControl w:val="0"/>
        <w:tabs>
          <w:tab w:val="left" w:pos="1080"/>
          <w:tab w:val="left" w:pos="1620"/>
        </w:tabs>
        <w:ind w:left="1627" w:hanging="1627"/>
        <w:rPr>
          <w:rFonts w:ascii="Times New Roman" w:hAnsi="Times New Roman" w:cs="Times New Roman"/>
          <w:sz w:val="24"/>
          <w:szCs w:val="24"/>
        </w:rPr>
      </w:pPr>
    </w:p>
    <w:p w:rsid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p>
    <w:p w:rsidR="00EA6195" w:rsidRP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EA6195"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7A90" w:rsidRPr="0029504E" w:rsidRDefault="00B57A90"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B57A90" w:rsidRDefault="00B57A90" w:rsidP="00FA07F8">
      <w:pPr>
        <w:pStyle w:val="Requirement"/>
        <w:rPr>
          <w:b/>
          <w:sz w:val="24"/>
        </w:rPr>
      </w:pPr>
    </w:p>
    <w:p w:rsidR="0034255A" w:rsidRDefault="0034255A" w:rsidP="00FA07F8">
      <w:pPr>
        <w:pStyle w:val="Requirement"/>
        <w:rPr>
          <w:b/>
          <w:sz w:val="24"/>
        </w:rPr>
      </w:pPr>
    </w:p>
    <w:p w:rsidR="0034255A" w:rsidRDefault="0034255A" w:rsidP="00FA07F8">
      <w:pPr>
        <w:pStyle w:val="Requirement"/>
        <w:rPr>
          <w:b/>
          <w:sz w:val="24"/>
        </w:rPr>
      </w:pPr>
    </w:p>
    <w:p w:rsidR="00FC4285" w:rsidRPr="0029504E" w:rsidRDefault="00FA07F8" w:rsidP="00FA07F8">
      <w:pPr>
        <w:pStyle w:val="Requirement"/>
        <w:rPr>
          <w:sz w:val="24"/>
        </w:rPr>
      </w:pPr>
      <w:r w:rsidRPr="0029504E">
        <w:rPr>
          <w:b/>
          <w:sz w:val="24"/>
        </w:rPr>
        <w:t xml:space="preserve">R3. </w:t>
      </w:r>
      <w:r w:rsidR="0029504E">
        <w:rPr>
          <w:b/>
          <w:sz w:val="24"/>
        </w:rPr>
        <w:tab/>
      </w:r>
      <w:r w:rsidR="00FC4285" w:rsidRPr="0029504E">
        <w:rPr>
          <w:sz w:val="24"/>
        </w:rPr>
        <w:t>The Transmission Operator shall disconnect the affected facility if the overload on a transmission facility or abnormal voltage or reactive condition persists and equipment is endangered.  In doing so, the Transmission Operator shall notify its Reliability Coordinator and all neighboring Transmission Operators impacted by the disconnection prior to switching, if time permits, otherwise, immediately thereafter.</w:t>
      </w:r>
    </w:p>
    <w:p w:rsidR="00CE30DB" w:rsidRPr="0029504E" w:rsidRDefault="00CE30DB" w:rsidP="00FA07F8">
      <w:pPr>
        <w:widowControl w:val="0"/>
        <w:tabs>
          <w:tab w:val="left" w:pos="720"/>
        </w:tabs>
        <w:spacing w:line="360" w:lineRule="exact"/>
        <w:ind w:left="720"/>
        <w:rPr>
          <w:rFonts w:ascii="Times New Roman" w:hAnsi="Times New Roman" w:cs="Times New Roman"/>
          <w:b/>
          <w:bCs/>
          <w:color w:val="264D74"/>
          <w:sz w:val="24"/>
          <w:szCs w:val="24"/>
        </w:rPr>
      </w:pPr>
    </w:p>
    <w:p w:rsidR="00EA6195" w:rsidRPr="008374A0" w:rsidRDefault="00EA6195" w:rsidP="00EA6195">
      <w:pPr>
        <w:widowControl w:val="0"/>
        <w:tabs>
          <w:tab w:val="left" w:pos="720"/>
        </w:tabs>
        <w:spacing w:line="294" w:lineRule="exact"/>
        <w:ind w:left="720"/>
        <w:rPr>
          <w:rFonts w:ascii="Times New Roman" w:hAnsi="Times New Roman" w:cs="Times New Roman"/>
          <w:b/>
          <w:bCs/>
          <w:i/>
          <w:iCs/>
          <w:color w:val="000000"/>
          <w:sz w:val="24"/>
          <w:szCs w:val="24"/>
        </w:rPr>
      </w:pPr>
      <w:r w:rsidRPr="00965C56">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D76881" w:rsidRPr="0029504E" w:rsidRDefault="00D76881" w:rsidP="00D76881">
      <w:pPr>
        <w:widowControl w:val="0"/>
        <w:tabs>
          <w:tab w:val="left" w:pos="720"/>
        </w:tabs>
        <w:spacing w:line="186" w:lineRule="exact"/>
        <w:ind w:left="720"/>
        <w:rPr>
          <w:rFonts w:ascii="Times New Roman" w:hAnsi="Times New Roman" w:cs="Times New Roman"/>
          <w:sz w:val="24"/>
          <w:szCs w:val="24"/>
        </w:rPr>
      </w:pPr>
    </w:p>
    <w:p w:rsidR="00D76881" w:rsidRPr="0029504E" w:rsidRDefault="00D76881" w:rsidP="00D768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29504E">
        <w:rPr>
          <w:rFonts w:ascii="Times New Roman" w:hAnsi="Times New Roman" w:cs="Times New Roman"/>
          <w:bCs/>
          <w:color w:val="264D74"/>
          <w:sz w:val="24"/>
          <w:szCs w:val="24"/>
        </w:rPr>
        <w:t xml:space="preserve"> </w:t>
      </w:r>
    </w:p>
    <w:p w:rsidR="00D76881" w:rsidRPr="0029504E" w:rsidRDefault="00D76881" w:rsidP="00D768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76881" w:rsidRPr="0029504E" w:rsidRDefault="00D76881" w:rsidP="00FA07F8">
      <w:pPr>
        <w:pStyle w:val="Requirement"/>
        <w:rPr>
          <w:sz w:val="24"/>
        </w:rPr>
      </w:pPr>
    </w:p>
    <w:p w:rsidR="00BD437A" w:rsidRPr="0034255A" w:rsidRDefault="00BD437A" w:rsidP="0034255A">
      <w:pPr>
        <w:pStyle w:val="Heading1"/>
      </w:pPr>
      <w:r w:rsidRPr="0034255A">
        <w:t>R3 Supporting Evidence and Documentation</w:t>
      </w:r>
    </w:p>
    <w:p w:rsidR="00BD437A" w:rsidRDefault="00BD437A" w:rsidP="00BD437A">
      <w:pPr>
        <w:widowControl w:val="0"/>
        <w:spacing w:line="266" w:lineRule="exact"/>
        <w:rPr>
          <w:rFonts w:ascii="Times New Roman" w:hAnsi="Times New Roman" w:cs="Times New Roman"/>
          <w:b/>
          <w:bCs/>
          <w:color w:val="FF0000"/>
          <w:sz w:val="24"/>
          <w:szCs w:val="24"/>
        </w:rPr>
      </w:pPr>
    </w:p>
    <w:p w:rsidR="00BD437A" w:rsidRDefault="00BD437A" w:rsidP="00BD437A">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BD437A" w:rsidRDefault="00BD437A" w:rsidP="00BD437A">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D437A" w:rsidTr="00BD437A">
        <w:trPr>
          <w:gridAfter w:val="1"/>
          <w:wAfter w:w="1224" w:type="dxa"/>
          <w:trHeight w:val="945"/>
        </w:trPr>
        <w:tc>
          <w:tcPr>
            <w:tcW w:w="1098" w:type="dxa"/>
            <w:tcBorders>
              <w:top w:val="nil"/>
              <w:left w:val="nil"/>
              <w:bottom w:val="nil"/>
              <w:right w:val="nil"/>
            </w:tcBorders>
          </w:tcPr>
          <w:p w:rsidR="00BD437A" w:rsidRDefault="00BD437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D437A" w:rsidRDefault="00BD437A">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D437A" w:rsidRDefault="00BD437A">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D437A" w:rsidTr="00BD437A">
        <w:tc>
          <w:tcPr>
            <w:tcW w:w="78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bl>
    <w:p w:rsidR="00BD437A" w:rsidRDefault="00BD437A" w:rsidP="00BD437A">
      <w:pPr>
        <w:widowControl w:val="0"/>
        <w:tabs>
          <w:tab w:val="left" w:pos="900"/>
          <w:tab w:val="left" w:pos="6360"/>
        </w:tabs>
        <w:spacing w:line="294" w:lineRule="exact"/>
        <w:rPr>
          <w:rFonts w:ascii="Times New Roman" w:hAnsi="Times New Roman" w:cs="Times New Roman"/>
          <w:b/>
          <w:i/>
          <w:iCs/>
          <w:color w:val="C00000"/>
          <w:sz w:val="24"/>
          <w:szCs w:val="24"/>
        </w:rPr>
      </w:pPr>
    </w:p>
    <w:p w:rsidR="00EA6195" w:rsidRDefault="00EA6195" w:rsidP="00BD437A">
      <w:pPr>
        <w:widowControl w:val="0"/>
        <w:tabs>
          <w:tab w:val="left" w:pos="900"/>
          <w:tab w:val="left" w:pos="1080"/>
          <w:tab w:val="left" w:pos="1620"/>
          <w:tab w:val="left" w:pos="6360"/>
        </w:tabs>
        <w:spacing w:line="294" w:lineRule="exact"/>
        <w:ind w:left="1620" w:hanging="1620"/>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EA6195" w:rsidRDefault="00EA6195" w:rsidP="00EA6195">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EA6195" w:rsidRPr="0029504E" w:rsidRDefault="00EA6195" w:rsidP="00EA6195">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29504E">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TOP-008-</w:t>
      </w:r>
      <w:r w:rsidRPr="0029504E">
        <w:rPr>
          <w:rFonts w:ascii="Times New Roman" w:hAnsi="Times New Roman" w:cs="Times New Roman"/>
          <w:b/>
          <w:bCs/>
          <w:color w:val="264D74"/>
          <w:sz w:val="24"/>
          <w:szCs w:val="24"/>
        </w:rPr>
        <w:t>1 R3.</w:t>
      </w:r>
    </w:p>
    <w:p w:rsidR="00EA6195" w:rsidRPr="0029504E" w:rsidRDefault="00EA6195" w:rsidP="00EA6195">
      <w:pPr>
        <w:widowControl w:val="0"/>
        <w:tabs>
          <w:tab w:val="left" w:pos="1080"/>
          <w:tab w:val="left" w:pos="1620"/>
        </w:tabs>
        <w:ind w:left="1627" w:hanging="1627"/>
        <w:rPr>
          <w:rFonts w:ascii="Times New Roman" w:hAnsi="Times New Roman" w:cs="Times New Roman"/>
          <w:sz w:val="24"/>
          <w:szCs w:val="24"/>
        </w:rPr>
      </w:pPr>
    </w:p>
    <w:p w:rsidR="00EA6195" w:rsidRPr="00B57A90" w:rsidRDefault="00EA6195" w:rsidP="00EA6195">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B57A90">
        <w:rPr>
          <w:rFonts w:ascii="Times New Roman" w:hAnsi="Times New Roman" w:cs="Times New Roman"/>
          <w:sz w:val="24"/>
          <w:szCs w:val="24"/>
        </w:rPr>
        <w:tab/>
      </w:r>
      <w:r w:rsidRPr="00B57A90">
        <w:rPr>
          <w:rFonts w:ascii="Times New Roman" w:hAnsi="Times New Roman" w:cs="Times New Roman"/>
          <w:b/>
          <w:bCs/>
          <w:color w:val="365F91"/>
          <w:sz w:val="24"/>
          <w:szCs w:val="24"/>
        </w:rPr>
        <w:t>___</w:t>
      </w:r>
      <w:r w:rsidRPr="00B57A90">
        <w:rPr>
          <w:rFonts w:ascii="Times New Roman" w:hAnsi="Times New Roman" w:cs="Times New Roman"/>
          <w:b/>
          <w:bCs/>
          <w:color w:val="365F91"/>
          <w:sz w:val="24"/>
          <w:szCs w:val="24"/>
        </w:rPr>
        <w:tab/>
      </w:r>
      <w:r w:rsidRPr="00B57A90">
        <w:rPr>
          <w:rFonts w:ascii="Times New Roman" w:hAnsi="Times New Roman" w:cs="Times New Roman"/>
          <w:color w:val="365F91"/>
          <w:sz w:val="24"/>
          <w:szCs w:val="24"/>
        </w:rPr>
        <w:t>Verify that the Transmission Operator disconnected the affected facility if the overload on a transmission facility or abnormal voltage or reactive condition persisted and equipment was endangered.</w:t>
      </w:r>
    </w:p>
    <w:p w:rsidR="00EA6195" w:rsidRPr="00B57A90" w:rsidRDefault="00EA6195" w:rsidP="00EA6195">
      <w:pPr>
        <w:widowControl w:val="0"/>
        <w:tabs>
          <w:tab w:val="left" w:pos="1080"/>
          <w:tab w:val="left" w:pos="1620"/>
        </w:tabs>
        <w:ind w:left="1627" w:hanging="1627"/>
        <w:rPr>
          <w:rFonts w:ascii="Times New Roman" w:hAnsi="Times New Roman" w:cs="Times New Roman"/>
          <w:color w:val="365F91"/>
          <w:sz w:val="24"/>
          <w:szCs w:val="24"/>
        </w:rPr>
      </w:pPr>
    </w:p>
    <w:p w:rsidR="00EA6195" w:rsidRPr="00EA6195" w:rsidRDefault="00EA6195" w:rsidP="00EA6195">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B57A90">
        <w:rPr>
          <w:rFonts w:ascii="Times New Roman" w:hAnsi="Times New Roman" w:cs="Times New Roman"/>
          <w:color w:val="365F91"/>
          <w:sz w:val="24"/>
          <w:szCs w:val="24"/>
        </w:rPr>
        <w:tab/>
      </w:r>
      <w:r w:rsidRPr="00B57A90">
        <w:rPr>
          <w:rFonts w:ascii="Times New Roman" w:hAnsi="Times New Roman" w:cs="Times New Roman"/>
          <w:b/>
          <w:bCs/>
          <w:color w:val="365F91"/>
          <w:sz w:val="24"/>
          <w:szCs w:val="24"/>
        </w:rPr>
        <w:t>___</w:t>
      </w:r>
      <w:r w:rsidRPr="00B57A90">
        <w:rPr>
          <w:rFonts w:ascii="Times New Roman" w:hAnsi="Times New Roman" w:cs="Times New Roman"/>
          <w:b/>
          <w:bCs/>
          <w:color w:val="365F91"/>
          <w:sz w:val="24"/>
          <w:szCs w:val="24"/>
        </w:rPr>
        <w:tab/>
      </w:r>
      <w:r w:rsidRPr="00B57A90">
        <w:rPr>
          <w:rFonts w:ascii="Times New Roman" w:hAnsi="Times New Roman" w:cs="Times New Roman"/>
          <w:color w:val="365F91"/>
          <w:sz w:val="24"/>
          <w:szCs w:val="24"/>
        </w:rPr>
        <w:t>Verify that, if this was implemented, the Transmission Operator notified its Reliability</w:t>
      </w:r>
      <w:r w:rsidRPr="00EA6195">
        <w:rPr>
          <w:rFonts w:ascii="Times New Roman" w:hAnsi="Times New Roman" w:cs="Times New Roman"/>
          <w:color w:val="365F91"/>
          <w:sz w:val="24"/>
          <w:szCs w:val="24"/>
        </w:rPr>
        <w:t xml:space="preserve"> Coordinator and all neighboring Transmission Operators impacted by the disconnection either</w:t>
      </w:r>
    </w:p>
    <w:p w:rsidR="00EA6195" w:rsidRPr="00EA6195" w:rsidRDefault="00EA6195" w:rsidP="00EA6195">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EA6195">
        <w:rPr>
          <w:rFonts w:ascii="Times New Roman" w:hAnsi="Times New Roman" w:cs="Times New Roman"/>
          <w:color w:val="365F91"/>
          <w:sz w:val="24"/>
          <w:szCs w:val="24"/>
        </w:rPr>
        <w:tab/>
      </w:r>
      <w:r w:rsidRPr="00EA6195">
        <w:rPr>
          <w:rFonts w:ascii="Times New Roman" w:hAnsi="Times New Roman" w:cs="Times New Roman"/>
          <w:color w:val="365F91"/>
          <w:sz w:val="24"/>
          <w:szCs w:val="24"/>
        </w:rPr>
        <w:tab/>
        <w:t>prior to switching, if time permitted, or immediately thereafter.</w:t>
      </w:r>
    </w:p>
    <w:p w:rsidR="00EA6195" w:rsidRPr="0029504E" w:rsidRDefault="00EA6195" w:rsidP="00EA6195">
      <w:pPr>
        <w:widowControl w:val="0"/>
        <w:rPr>
          <w:rFonts w:ascii="Times New Roman" w:hAnsi="Times New Roman" w:cs="Times New Roman"/>
          <w:sz w:val="24"/>
          <w:szCs w:val="24"/>
        </w:rPr>
      </w:pPr>
    </w:p>
    <w:p w:rsid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EA6195" w:rsidRPr="0029504E"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EA6195" w:rsidRPr="0029504E"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p>
    <w:p w:rsidR="0034255A" w:rsidRDefault="0034255A" w:rsidP="00EA6195">
      <w:pPr>
        <w:widowControl w:val="0"/>
        <w:tabs>
          <w:tab w:val="left" w:pos="900"/>
          <w:tab w:val="left" w:pos="6360"/>
        </w:tabs>
        <w:spacing w:line="294" w:lineRule="exact"/>
        <w:rPr>
          <w:rFonts w:ascii="Times New Roman" w:hAnsi="Times New Roman" w:cs="Times New Roman"/>
          <w:b/>
          <w:bCs/>
          <w:color w:val="264D74"/>
          <w:sz w:val="24"/>
          <w:szCs w:val="24"/>
        </w:rPr>
      </w:pPr>
    </w:p>
    <w:p w:rsidR="0034255A" w:rsidRPr="0029504E" w:rsidRDefault="0034255A" w:rsidP="00EA6195">
      <w:pPr>
        <w:widowControl w:val="0"/>
        <w:tabs>
          <w:tab w:val="left" w:pos="900"/>
          <w:tab w:val="left" w:pos="6360"/>
        </w:tabs>
        <w:spacing w:line="294" w:lineRule="exact"/>
        <w:rPr>
          <w:rFonts w:ascii="Times New Roman" w:hAnsi="Times New Roman" w:cs="Times New Roman"/>
          <w:b/>
          <w:bCs/>
          <w:color w:val="264D74"/>
          <w:sz w:val="24"/>
          <w:szCs w:val="24"/>
        </w:rPr>
      </w:pPr>
    </w:p>
    <w:p w:rsidR="0034255A" w:rsidRDefault="0034255A" w:rsidP="0029504E">
      <w:pPr>
        <w:tabs>
          <w:tab w:val="left" w:pos="540"/>
        </w:tabs>
        <w:ind w:left="600" w:hanging="600"/>
        <w:rPr>
          <w:rFonts w:ascii="Times New Roman" w:hAnsi="Times New Roman" w:cs="Times New Roman"/>
          <w:b/>
          <w:bCs/>
          <w:sz w:val="24"/>
          <w:szCs w:val="24"/>
        </w:rPr>
      </w:pPr>
    </w:p>
    <w:p w:rsidR="00CE30DB" w:rsidRPr="0029504E" w:rsidRDefault="00CE30DB" w:rsidP="0029504E">
      <w:pPr>
        <w:tabs>
          <w:tab w:val="left" w:pos="540"/>
        </w:tabs>
        <w:ind w:left="600" w:hanging="600"/>
        <w:rPr>
          <w:rFonts w:ascii="Times New Roman" w:hAnsi="Times New Roman" w:cs="Times New Roman"/>
          <w:sz w:val="24"/>
          <w:szCs w:val="24"/>
        </w:rPr>
      </w:pPr>
      <w:r w:rsidRPr="0029504E">
        <w:rPr>
          <w:rFonts w:ascii="Times New Roman" w:hAnsi="Times New Roman" w:cs="Times New Roman"/>
          <w:b/>
          <w:bCs/>
          <w:sz w:val="24"/>
          <w:szCs w:val="24"/>
        </w:rPr>
        <w:t xml:space="preserve">R4. </w:t>
      </w:r>
      <w:r w:rsidR="0029504E">
        <w:rPr>
          <w:rFonts w:ascii="Times New Roman" w:hAnsi="Times New Roman" w:cs="Times New Roman"/>
          <w:b/>
          <w:bCs/>
          <w:sz w:val="24"/>
          <w:szCs w:val="24"/>
        </w:rPr>
        <w:tab/>
      </w:r>
      <w:r w:rsidRPr="0029504E">
        <w:rPr>
          <w:rFonts w:ascii="Times New Roman" w:hAnsi="Times New Roman" w:cs="Times New Roman"/>
          <w:sz w:val="24"/>
          <w:szCs w:val="24"/>
        </w:rPr>
        <w:t xml:space="preserve">The Transmission Operator shall have sufficient information and analysis tools to determine the cause(s) of SOL violations. </w:t>
      </w:r>
      <w:r w:rsidR="0029504E">
        <w:rPr>
          <w:rFonts w:ascii="Times New Roman" w:hAnsi="Times New Roman" w:cs="Times New Roman"/>
          <w:sz w:val="24"/>
          <w:szCs w:val="24"/>
        </w:rPr>
        <w:t xml:space="preserve"> </w:t>
      </w:r>
      <w:r w:rsidRPr="0029504E">
        <w:rPr>
          <w:rFonts w:ascii="Times New Roman" w:hAnsi="Times New Roman" w:cs="Times New Roman"/>
          <w:sz w:val="24"/>
          <w:szCs w:val="24"/>
        </w:rPr>
        <w:t xml:space="preserve">This analysis shall be conducted in all operating timeframes. </w:t>
      </w:r>
      <w:r w:rsidR="0029504E">
        <w:rPr>
          <w:rFonts w:ascii="Times New Roman" w:hAnsi="Times New Roman" w:cs="Times New Roman"/>
          <w:sz w:val="24"/>
          <w:szCs w:val="24"/>
        </w:rPr>
        <w:t xml:space="preserve"> </w:t>
      </w:r>
      <w:r w:rsidRPr="0029504E">
        <w:rPr>
          <w:rFonts w:ascii="Times New Roman" w:hAnsi="Times New Roman" w:cs="Times New Roman"/>
          <w:sz w:val="24"/>
          <w:szCs w:val="24"/>
        </w:rPr>
        <w:t>The Transmission Operator shall use the results of these analyses to immediately mitigate the SOL</w:t>
      </w:r>
      <w:r w:rsidR="0029504E">
        <w:rPr>
          <w:rFonts w:ascii="Times New Roman" w:hAnsi="Times New Roman" w:cs="Times New Roman"/>
          <w:sz w:val="24"/>
          <w:szCs w:val="24"/>
        </w:rPr>
        <w:t xml:space="preserve"> </w:t>
      </w:r>
      <w:r w:rsidRPr="0029504E">
        <w:rPr>
          <w:rFonts w:ascii="Times New Roman" w:hAnsi="Times New Roman" w:cs="Times New Roman"/>
          <w:sz w:val="24"/>
          <w:szCs w:val="24"/>
        </w:rPr>
        <w:t>violation.</w:t>
      </w:r>
    </w:p>
    <w:p w:rsidR="00CE30DB" w:rsidRPr="0029504E" w:rsidRDefault="00CE30DB" w:rsidP="00FA07F8">
      <w:pPr>
        <w:widowControl w:val="0"/>
        <w:tabs>
          <w:tab w:val="left" w:pos="720"/>
        </w:tabs>
        <w:spacing w:line="360" w:lineRule="exact"/>
        <w:ind w:left="720"/>
        <w:rPr>
          <w:rFonts w:ascii="Times New Roman" w:hAnsi="Times New Roman" w:cs="Times New Roman"/>
          <w:b/>
          <w:bCs/>
          <w:color w:val="264D74"/>
          <w:sz w:val="24"/>
          <w:szCs w:val="24"/>
        </w:rPr>
      </w:pPr>
    </w:p>
    <w:p w:rsidR="00EA6195" w:rsidRPr="008374A0" w:rsidRDefault="00EA6195" w:rsidP="00EA6195">
      <w:pPr>
        <w:widowControl w:val="0"/>
        <w:tabs>
          <w:tab w:val="left" w:pos="720"/>
        </w:tabs>
        <w:spacing w:line="294" w:lineRule="exact"/>
        <w:ind w:left="720"/>
        <w:rPr>
          <w:rFonts w:ascii="Times New Roman" w:hAnsi="Times New Roman" w:cs="Times New Roman"/>
          <w:b/>
          <w:bCs/>
          <w:i/>
          <w:iCs/>
          <w:color w:val="000000"/>
          <w:sz w:val="24"/>
          <w:szCs w:val="24"/>
        </w:rPr>
      </w:pPr>
      <w:r w:rsidRPr="00965C56">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CE30DB" w:rsidRPr="0029504E" w:rsidRDefault="00CE30DB" w:rsidP="00CE30DB">
      <w:pPr>
        <w:widowControl w:val="0"/>
        <w:tabs>
          <w:tab w:val="left" w:pos="720"/>
        </w:tabs>
        <w:spacing w:line="186" w:lineRule="exact"/>
        <w:ind w:left="720"/>
        <w:rPr>
          <w:rFonts w:ascii="Times New Roman" w:hAnsi="Times New Roman" w:cs="Times New Roman"/>
          <w:sz w:val="24"/>
          <w:szCs w:val="24"/>
        </w:rPr>
      </w:pPr>
    </w:p>
    <w:p w:rsidR="00CE30DB" w:rsidRPr="0029504E" w:rsidRDefault="00CE30DB" w:rsidP="00CE30D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29504E">
        <w:rPr>
          <w:rFonts w:ascii="Times New Roman" w:hAnsi="Times New Roman" w:cs="Times New Roman"/>
          <w:bCs/>
          <w:color w:val="264D74"/>
          <w:sz w:val="24"/>
          <w:szCs w:val="24"/>
        </w:rPr>
        <w:t xml:space="preserve"> </w:t>
      </w:r>
    </w:p>
    <w:p w:rsidR="00CE30DB" w:rsidRPr="0029504E" w:rsidRDefault="00CE30DB" w:rsidP="00CE30D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34255A" w:rsidRDefault="0034255A" w:rsidP="00BD437A">
      <w:pPr>
        <w:pStyle w:val="Heading1"/>
        <w:rPr>
          <w:color w:val="365F91"/>
          <w:sz w:val="24"/>
          <w:szCs w:val="24"/>
        </w:rPr>
      </w:pPr>
    </w:p>
    <w:p w:rsidR="00BD437A" w:rsidRPr="0034255A" w:rsidRDefault="00BD437A" w:rsidP="0034255A">
      <w:pPr>
        <w:pStyle w:val="Heading1"/>
      </w:pPr>
      <w:r w:rsidRPr="0034255A">
        <w:t>R4 Supporting Evidence and Documentation</w:t>
      </w:r>
    </w:p>
    <w:p w:rsidR="00BD437A" w:rsidRDefault="00BD437A" w:rsidP="00BD437A">
      <w:pPr>
        <w:widowControl w:val="0"/>
        <w:spacing w:line="266" w:lineRule="exact"/>
        <w:rPr>
          <w:rFonts w:ascii="Times New Roman" w:hAnsi="Times New Roman" w:cs="Times New Roman"/>
          <w:b/>
          <w:bCs/>
          <w:color w:val="FF0000"/>
          <w:sz w:val="24"/>
          <w:szCs w:val="24"/>
        </w:rPr>
      </w:pPr>
    </w:p>
    <w:p w:rsidR="00BD437A" w:rsidRDefault="00BD437A" w:rsidP="00BD437A">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BD437A" w:rsidRDefault="00BD437A" w:rsidP="00BD437A">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D437A" w:rsidTr="00BD437A">
        <w:trPr>
          <w:gridAfter w:val="1"/>
          <w:wAfter w:w="1224" w:type="dxa"/>
          <w:trHeight w:val="945"/>
        </w:trPr>
        <w:tc>
          <w:tcPr>
            <w:tcW w:w="1098" w:type="dxa"/>
            <w:tcBorders>
              <w:top w:val="nil"/>
              <w:left w:val="nil"/>
              <w:bottom w:val="nil"/>
              <w:right w:val="nil"/>
            </w:tcBorders>
          </w:tcPr>
          <w:p w:rsidR="00BD437A" w:rsidRDefault="00BD437A">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D437A" w:rsidRDefault="00BD437A">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D437A" w:rsidRDefault="00BD437A">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D437A" w:rsidTr="00BD437A">
        <w:tc>
          <w:tcPr>
            <w:tcW w:w="78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D437A" w:rsidRDefault="00BD437A">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hideMark/>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r w:rsidR="00BD437A" w:rsidTr="00BD437A">
        <w:tc>
          <w:tcPr>
            <w:tcW w:w="78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D437A" w:rsidRDefault="00BD437A">
            <w:pPr>
              <w:widowControl w:val="0"/>
              <w:tabs>
                <w:tab w:val="left" w:pos="900"/>
                <w:tab w:val="left" w:pos="6360"/>
              </w:tabs>
              <w:spacing w:line="294" w:lineRule="exact"/>
              <w:rPr>
                <w:rFonts w:ascii="Times New Roman" w:hAnsi="Times New Roman" w:cs="Times New Roman"/>
                <w:b/>
                <w:bCs/>
                <w:sz w:val="24"/>
                <w:szCs w:val="24"/>
              </w:rPr>
            </w:pPr>
          </w:p>
        </w:tc>
      </w:tr>
    </w:tbl>
    <w:p w:rsidR="00BD437A" w:rsidRDefault="00BD437A" w:rsidP="00BD437A">
      <w:pPr>
        <w:widowControl w:val="0"/>
        <w:tabs>
          <w:tab w:val="left" w:pos="900"/>
          <w:tab w:val="left" w:pos="6360"/>
        </w:tabs>
        <w:spacing w:line="294" w:lineRule="exact"/>
        <w:rPr>
          <w:rFonts w:ascii="Times New Roman" w:hAnsi="Times New Roman" w:cs="Times New Roman"/>
          <w:b/>
          <w:i/>
          <w:iCs/>
          <w:color w:val="C00000"/>
          <w:sz w:val="24"/>
          <w:szCs w:val="24"/>
        </w:rPr>
      </w:pPr>
    </w:p>
    <w:p w:rsidR="00EA6195" w:rsidRDefault="00EA6195" w:rsidP="00BD437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EA6195" w:rsidRDefault="00EA6195" w:rsidP="00EA6195">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EA6195" w:rsidRPr="0029504E" w:rsidRDefault="00EA6195" w:rsidP="00EA6195">
      <w:pPr>
        <w:widowControl w:val="0"/>
        <w:tabs>
          <w:tab w:val="left" w:pos="900"/>
          <w:tab w:val="left" w:pos="1080"/>
          <w:tab w:val="left" w:pos="1620"/>
          <w:tab w:val="left" w:pos="6360"/>
        </w:tabs>
        <w:spacing w:line="294" w:lineRule="exact"/>
        <w:ind w:left="1620" w:hanging="1620"/>
        <w:rPr>
          <w:rFonts w:ascii="Times New Roman" w:hAnsi="Times New Roman" w:cs="Times New Roman"/>
          <w:sz w:val="24"/>
          <w:szCs w:val="24"/>
        </w:rPr>
      </w:pPr>
      <w:r w:rsidRPr="0029504E">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w:t>
      </w:r>
      <w:r w:rsidRPr="0029504E">
        <w:rPr>
          <w:rFonts w:ascii="Times New Roman" w:hAnsi="Times New Roman" w:cs="Times New Roman"/>
          <w:b/>
          <w:bCs/>
          <w:color w:val="264D74"/>
          <w:sz w:val="24"/>
          <w:szCs w:val="24"/>
        </w:rPr>
        <w:t>008</w:t>
      </w:r>
      <w:r>
        <w:rPr>
          <w:rFonts w:ascii="Times New Roman" w:hAnsi="Times New Roman" w:cs="Times New Roman"/>
          <w:b/>
          <w:bCs/>
          <w:color w:val="264D74"/>
          <w:sz w:val="24"/>
          <w:szCs w:val="24"/>
        </w:rPr>
        <w:t>-</w:t>
      </w:r>
      <w:r w:rsidRPr="0029504E">
        <w:rPr>
          <w:rFonts w:ascii="Times New Roman" w:hAnsi="Times New Roman" w:cs="Times New Roman"/>
          <w:b/>
          <w:bCs/>
          <w:color w:val="264D74"/>
          <w:sz w:val="24"/>
          <w:szCs w:val="24"/>
        </w:rPr>
        <w:t>1 R4.</w:t>
      </w:r>
    </w:p>
    <w:p w:rsidR="00EA6195" w:rsidRPr="0029504E" w:rsidRDefault="00EA6195" w:rsidP="00EA6195">
      <w:pPr>
        <w:widowControl w:val="0"/>
        <w:tabs>
          <w:tab w:val="left" w:pos="1080"/>
          <w:tab w:val="left" w:pos="1620"/>
          <w:tab w:val="left" w:pos="2160"/>
        </w:tabs>
        <w:rPr>
          <w:rFonts w:ascii="Times New Roman" w:hAnsi="Times New Roman" w:cs="Times New Roman"/>
          <w:sz w:val="24"/>
          <w:szCs w:val="24"/>
        </w:rPr>
      </w:pPr>
    </w:p>
    <w:p w:rsidR="00BD437A" w:rsidRPr="00B57A90" w:rsidRDefault="00EA6195" w:rsidP="00BD437A">
      <w:pPr>
        <w:widowControl w:val="0"/>
        <w:tabs>
          <w:tab w:val="left" w:pos="1080"/>
          <w:tab w:val="left" w:pos="1620"/>
        </w:tabs>
        <w:spacing w:line="284" w:lineRule="exact"/>
        <w:ind w:left="1620" w:hanging="1620"/>
        <w:rPr>
          <w:rFonts w:ascii="Times New Roman" w:hAnsi="Times New Roman" w:cs="Times New Roman"/>
          <w:color w:val="365F91"/>
          <w:sz w:val="24"/>
          <w:szCs w:val="24"/>
        </w:rPr>
      </w:pPr>
      <w:r>
        <w:rPr>
          <w:rFonts w:ascii="Times New Roman" w:hAnsi="Times New Roman" w:cs="Times New Roman"/>
          <w:b/>
          <w:sz w:val="24"/>
          <w:szCs w:val="24"/>
        </w:rPr>
        <w:tab/>
      </w:r>
      <w:r w:rsidR="00BD437A" w:rsidRPr="00B57A90">
        <w:rPr>
          <w:rFonts w:ascii="Times New Roman" w:hAnsi="Times New Roman" w:cs="Times New Roman"/>
          <w:b/>
          <w:bCs/>
          <w:color w:val="365F91"/>
          <w:sz w:val="24"/>
          <w:szCs w:val="24"/>
        </w:rPr>
        <w:t>___</w:t>
      </w:r>
      <w:r w:rsidR="00BD437A" w:rsidRPr="00B57A90">
        <w:rPr>
          <w:rFonts w:ascii="Times New Roman" w:hAnsi="Times New Roman" w:cs="Times New Roman"/>
          <w:b/>
          <w:bCs/>
          <w:color w:val="365F91"/>
          <w:sz w:val="24"/>
          <w:szCs w:val="24"/>
        </w:rPr>
        <w:tab/>
      </w:r>
      <w:r w:rsidR="00BD437A" w:rsidRPr="00B57A90">
        <w:rPr>
          <w:rFonts w:ascii="Times New Roman" w:hAnsi="Times New Roman" w:cs="Times New Roman"/>
          <w:color w:val="365F91"/>
          <w:sz w:val="24"/>
          <w:szCs w:val="24"/>
        </w:rPr>
        <w:t xml:space="preserve">Verify that the Transmission Operator </w:t>
      </w:r>
      <w:r w:rsidR="00BD437A">
        <w:rPr>
          <w:rFonts w:ascii="Times New Roman" w:hAnsi="Times New Roman" w:cs="Times New Roman"/>
          <w:color w:val="365F91"/>
          <w:sz w:val="24"/>
          <w:szCs w:val="24"/>
        </w:rPr>
        <w:t>has sufficient information and analysis tools to determine the causes of SOL violations.</w:t>
      </w:r>
    </w:p>
    <w:p w:rsidR="00BD437A" w:rsidRPr="00B57A90" w:rsidRDefault="00BD437A" w:rsidP="00BD437A">
      <w:pPr>
        <w:widowControl w:val="0"/>
        <w:tabs>
          <w:tab w:val="left" w:pos="1080"/>
          <w:tab w:val="left" w:pos="1620"/>
        </w:tabs>
        <w:ind w:left="1627" w:hanging="1627"/>
        <w:rPr>
          <w:rFonts w:ascii="Times New Roman" w:hAnsi="Times New Roman" w:cs="Times New Roman"/>
          <w:color w:val="365F91"/>
          <w:sz w:val="24"/>
          <w:szCs w:val="24"/>
        </w:rPr>
      </w:pPr>
    </w:p>
    <w:p w:rsidR="00BD437A" w:rsidRPr="00EA6195" w:rsidRDefault="00BD437A" w:rsidP="00BD437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B57A90">
        <w:rPr>
          <w:rFonts w:ascii="Times New Roman" w:hAnsi="Times New Roman" w:cs="Times New Roman"/>
          <w:color w:val="365F91"/>
          <w:sz w:val="24"/>
          <w:szCs w:val="24"/>
        </w:rPr>
        <w:tab/>
      </w:r>
      <w:r w:rsidRPr="00B57A90">
        <w:rPr>
          <w:rFonts w:ascii="Times New Roman" w:hAnsi="Times New Roman" w:cs="Times New Roman"/>
          <w:b/>
          <w:bCs/>
          <w:color w:val="365F91"/>
          <w:sz w:val="24"/>
          <w:szCs w:val="24"/>
        </w:rPr>
        <w:t>___</w:t>
      </w:r>
      <w:r w:rsidRPr="00B57A90">
        <w:rPr>
          <w:rFonts w:ascii="Times New Roman" w:hAnsi="Times New Roman" w:cs="Times New Roman"/>
          <w:b/>
          <w:bCs/>
          <w:color w:val="365F91"/>
          <w:sz w:val="24"/>
          <w:szCs w:val="24"/>
        </w:rPr>
        <w:tab/>
      </w:r>
      <w:r w:rsidRPr="00B57A90">
        <w:rPr>
          <w:rFonts w:ascii="Times New Roman" w:hAnsi="Times New Roman" w:cs="Times New Roman"/>
          <w:color w:val="365F91"/>
          <w:sz w:val="24"/>
          <w:szCs w:val="24"/>
        </w:rPr>
        <w:t xml:space="preserve">Verify </w:t>
      </w:r>
      <w:r>
        <w:rPr>
          <w:rFonts w:ascii="Times New Roman" w:hAnsi="Times New Roman" w:cs="Times New Roman"/>
          <w:color w:val="365F91"/>
          <w:sz w:val="24"/>
          <w:szCs w:val="24"/>
        </w:rPr>
        <w:t>the analysis are conducted during all operating time frames.</w:t>
      </w:r>
    </w:p>
    <w:p w:rsidR="00EA6195" w:rsidRDefault="00EA6195" w:rsidP="00BD437A">
      <w:pPr>
        <w:widowControl w:val="0"/>
        <w:ind w:left="1440"/>
        <w:rPr>
          <w:rFonts w:ascii="Times New Roman" w:hAnsi="Times New Roman" w:cs="Times New Roman"/>
          <w:b/>
          <w:sz w:val="24"/>
          <w:szCs w:val="24"/>
        </w:rPr>
      </w:pPr>
    </w:p>
    <w:p w:rsidR="00EA6195" w:rsidRDefault="00BD437A" w:rsidP="00BD437A">
      <w:pPr>
        <w:widowControl w:val="0"/>
        <w:ind w:left="1080" w:hanging="1077"/>
        <w:rPr>
          <w:rFonts w:ascii="Times New Roman" w:hAnsi="Times New Roman" w:cs="Times New Roman"/>
          <w:color w:val="365F91"/>
          <w:sz w:val="24"/>
          <w:szCs w:val="24"/>
        </w:rPr>
      </w:pPr>
      <w:r w:rsidRPr="00B57A90">
        <w:rPr>
          <w:rFonts w:ascii="Times New Roman" w:hAnsi="Times New Roman" w:cs="Times New Roman"/>
          <w:b/>
          <w:bCs/>
          <w:color w:val="365F91"/>
          <w:sz w:val="24"/>
          <w:szCs w:val="24"/>
        </w:rPr>
        <w:tab/>
      </w:r>
      <w:r w:rsidRPr="00BD437A">
        <w:rPr>
          <w:rFonts w:ascii="Times New Roman" w:hAnsi="Times New Roman" w:cs="Times New Roman"/>
          <w:bCs/>
          <w:color w:val="365F91"/>
          <w:sz w:val="24"/>
          <w:szCs w:val="24"/>
          <w:u w:val="single"/>
        </w:rPr>
        <w:t xml:space="preserve">       </w:t>
      </w:r>
      <w:r>
        <w:rPr>
          <w:rFonts w:ascii="Times New Roman" w:hAnsi="Times New Roman" w:cs="Times New Roman"/>
          <w:color w:val="365F91"/>
          <w:sz w:val="24"/>
          <w:szCs w:val="24"/>
        </w:rPr>
        <w:t xml:space="preserve">  </w:t>
      </w:r>
      <w:r w:rsidRPr="00B57A90">
        <w:rPr>
          <w:rFonts w:ascii="Times New Roman" w:hAnsi="Times New Roman" w:cs="Times New Roman"/>
          <w:color w:val="365F91"/>
          <w:sz w:val="24"/>
          <w:szCs w:val="24"/>
        </w:rPr>
        <w:t xml:space="preserve">Verify </w:t>
      </w:r>
      <w:r>
        <w:rPr>
          <w:rFonts w:ascii="Times New Roman" w:hAnsi="Times New Roman" w:cs="Times New Roman"/>
          <w:color w:val="365F91"/>
          <w:sz w:val="24"/>
          <w:szCs w:val="24"/>
        </w:rPr>
        <w:t>the TOP uses the results of these analyses to immediately mitigate the SOL violation.</w:t>
      </w:r>
    </w:p>
    <w:p w:rsidR="00BD437A" w:rsidRPr="0029504E" w:rsidRDefault="00BD437A" w:rsidP="00BD437A">
      <w:pPr>
        <w:widowControl w:val="0"/>
        <w:ind w:left="1080" w:hanging="1077"/>
        <w:rPr>
          <w:rFonts w:ascii="Times New Roman" w:hAnsi="Times New Roman" w:cs="Times New Roman"/>
          <w:sz w:val="24"/>
          <w:szCs w:val="24"/>
        </w:rPr>
      </w:pPr>
    </w:p>
    <w:p w:rsid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EA6195" w:rsidRPr="0029504E"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EA6195" w:rsidRPr="0029504E"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11719B" w:rsidRPr="0029504E" w:rsidRDefault="0011719B">
      <w:pPr>
        <w:widowControl w:val="0"/>
        <w:spacing w:line="40" w:lineRule="exact"/>
        <w:rPr>
          <w:rFonts w:ascii="Times New Roman" w:hAnsi="Times New Roman" w:cs="Times New Roman"/>
          <w:sz w:val="24"/>
          <w:szCs w:val="24"/>
        </w:rPr>
      </w:pPr>
    </w:p>
    <w:p w:rsidR="00BD437A" w:rsidRDefault="00BD437A" w:rsidP="00EA6195">
      <w:pPr>
        <w:pStyle w:val="Heading1"/>
      </w:pPr>
    </w:p>
    <w:p w:rsidR="00EA6195" w:rsidRPr="00DD05E3" w:rsidRDefault="00EA6195" w:rsidP="00EA6195">
      <w:pPr>
        <w:pStyle w:val="Heading1"/>
      </w:pPr>
      <w:r>
        <w:t>Supplemental Information</w:t>
      </w:r>
    </w:p>
    <w:p w:rsidR="00EA6195" w:rsidRDefault="00EA6195" w:rsidP="00EA6195">
      <w:pPr>
        <w:widowControl w:val="0"/>
        <w:tabs>
          <w:tab w:val="left" w:pos="60"/>
        </w:tabs>
        <w:spacing w:line="320" w:lineRule="exact"/>
        <w:rPr>
          <w:rFonts w:ascii="Times New Roman" w:hAnsi="Times New Roman" w:cs="Times New Roman"/>
          <w:sz w:val="24"/>
          <w:szCs w:val="24"/>
        </w:rPr>
      </w:pPr>
    </w:p>
    <w:p w:rsidR="00B57A90" w:rsidRPr="00B57A90" w:rsidRDefault="00B57A90" w:rsidP="00B57A90">
      <w:pPr>
        <w:spacing w:line="284" w:lineRule="atLeast"/>
        <w:rPr>
          <w:rFonts w:ascii="Times New Roman" w:hAnsi="Times New Roman" w:cs="Times New Roman"/>
          <w:sz w:val="24"/>
          <w:szCs w:val="24"/>
        </w:rPr>
      </w:pPr>
      <w:r w:rsidRPr="00B57A90">
        <w:rPr>
          <w:rStyle w:val="Strong"/>
          <w:rFonts w:ascii="Times New Roman" w:hAnsi="Times New Roman" w:cs="Times New Roman"/>
          <w:sz w:val="24"/>
          <w:szCs w:val="24"/>
        </w:rPr>
        <w:t xml:space="preserve">Other </w:t>
      </w:r>
      <w:r w:rsidRPr="00B57A90">
        <w:rPr>
          <w:rStyle w:val="Strong"/>
          <w:rFonts w:ascii="Times New Roman" w:hAnsi="Times New Roman" w:cs="Times New Roman"/>
          <w:sz w:val="24"/>
          <w:szCs w:val="24"/>
        </w:rPr>
        <w:noBreakHyphen/>
      </w:r>
      <w:r w:rsidRPr="00B57A90">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B57A90">
        <w:rPr>
          <w:rStyle w:val="Strong"/>
          <w:rFonts w:ascii="Times New Roman" w:hAnsi="Times New Roman" w:cs="Times New Roman"/>
          <w:b w:val="0"/>
          <w:sz w:val="24"/>
          <w:szCs w:val="24"/>
        </w:rPr>
        <w:t xml:space="preserve">, </w:t>
      </w:r>
      <w:r w:rsidRPr="00B57A90">
        <w:rPr>
          <w:rStyle w:val="Strong"/>
          <w:rFonts w:ascii="Times New Roman" w:hAnsi="Times New Roman" w:cs="Times New Roman"/>
          <w:sz w:val="24"/>
          <w:szCs w:val="24"/>
          <w:u w:val="single"/>
        </w:rPr>
        <w:t>as necessary</w:t>
      </w:r>
      <w:r w:rsidRPr="00B57A90">
        <w:rPr>
          <w:rStyle w:val="Strong"/>
          <w:rFonts w:ascii="Times New Roman" w:hAnsi="Times New Roman" w:cs="Times New Roman"/>
          <w:b w:val="0"/>
          <w:sz w:val="24"/>
          <w:szCs w:val="24"/>
        </w:rPr>
        <w:t xml:space="preserve"> that</w:t>
      </w:r>
      <w:r w:rsidRPr="00B57A90">
        <w:rPr>
          <w:rFonts w:ascii="Times New Roman" w:hAnsi="Times New Roman" w:cs="Times New Roman"/>
          <w:b/>
          <w:sz w:val="24"/>
          <w:szCs w:val="24"/>
        </w:rPr>
        <w:t xml:space="preserve"> </w:t>
      </w:r>
      <w:r w:rsidRPr="00B57A90">
        <w:rPr>
          <w:rFonts w:ascii="Times New Roman" w:hAnsi="Times New Roman" w:cs="Times New Roman"/>
          <w:sz w:val="24"/>
          <w:szCs w:val="24"/>
        </w:rPr>
        <w:t>demonstrates compliance with this Reliability Standard.</w:t>
      </w:r>
    </w:p>
    <w:p w:rsidR="00EA6195" w:rsidRPr="008374A0" w:rsidRDefault="00EA6195" w:rsidP="00EA6195">
      <w:pPr>
        <w:widowControl w:val="0"/>
        <w:spacing w:line="294" w:lineRule="exact"/>
        <w:rPr>
          <w:rFonts w:ascii="Times New Roman" w:hAnsi="Times New Roman" w:cs="Times New Roman"/>
          <w:sz w:val="24"/>
          <w:szCs w:val="24"/>
        </w:rPr>
      </w:pPr>
    </w:p>
    <w:p w:rsidR="00EA6195" w:rsidRPr="008374A0" w:rsidRDefault="00EA6195" w:rsidP="00EA6195">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965C56">
        <w:rPr>
          <w:rFonts w:ascii="Times New Roman" w:hAnsi="Times New Roman" w:cs="Times New Roman"/>
          <w:b/>
          <w:bCs/>
          <w:sz w:val="24"/>
          <w:szCs w:val="24"/>
        </w:rPr>
        <w:t>Entity</w:t>
      </w:r>
      <w:r w:rsidRPr="00965C56">
        <w:rPr>
          <w:rFonts w:ascii="Times New Roman" w:hAnsi="Times New Roman" w:cs="Times New Roman"/>
          <w:sz w:val="24"/>
          <w:szCs w:val="24"/>
        </w:rPr>
        <w:t xml:space="preserve"> </w:t>
      </w:r>
      <w:r w:rsidRPr="00965C56">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w:t>
      </w:r>
    </w:p>
    <w:p w:rsidR="00EA6195" w:rsidRPr="008374A0" w:rsidRDefault="00EA6195" w:rsidP="00EA6195">
      <w:pPr>
        <w:widowControl w:val="0"/>
        <w:spacing w:line="186" w:lineRule="exact"/>
        <w:rPr>
          <w:rFonts w:ascii="Times New Roman" w:hAnsi="Times New Roman" w:cs="Times New Roman"/>
          <w:sz w:val="24"/>
          <w:szCs w:val="24"/>
        </w:rPr>
      </w:pPr>
    </w:p>
    <w:p w:rsidR="00EA6195" w:rsidRPr="008374A0"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EA6195" w:rsidRDefault="00EA6195" w:rsidP="00EA6195">
      <w:pPr>
        <w:widowControl w:val="0"/>
        <w:shd w:val="clear" w:color="auto" w:fill="D3DCE9"/>
        <w:tabs>
          <w:tab w:val="left" w:pos="720"/>
        </w:tabs>
        <w:spacing w:line="294" w:lineRule="exact"/>
        <w:rPr>
          <w:rFonts w:ascii="Times New Roman" w:hAnsi="Times New Roman" w:cs="Times New Roman"/>
          <w:bCs/>
          <w:color w:val="264D74"/>
          <w:sz w:val="24"/>
          <w:szCs w:val="24"/>
        </w:rPr>
      </w:pPr>
    </w:p>
    <w:p w:rsidR="00EA6195" w:rsidRPr="008374A0" w:rsidRDefault="00EA6195" w:rsidP="00EA6195">
      <w:pPr>
        <w:widowControl w:val="0"/>
        <w:spacing w:line="40" w:lineRule="exact"/>
        <w:rPr>
          <w:rFonts w:ascii="Times New Roman" w:hAnsi="Times New Roman" w:cs="Times New Roman"/>
          <w:sz w:val="24"/>
          <w:szCs w:val="24"/>
        </w:rPr>
      </w:pPr>
    </w:p>
    <w:p w:rsidR="00EA6195" w:rsidRPr="008374A0" w:rsidRDefault="00EA6195" w:rsidP="00EA6195">
      <w:pPr>
        <w:widowControl w:val="0"/>
        <w:spacing w:line="40" w:lineRule="exact"/>
        <w:rPr>
          <w:rFonts w:ascii="Times New Roman" w:hAnsi="Times New Roman" w:cs="Times New Roman"/>
          <w:sz w:val="24"/>
          <w:szCs w:val="24"/>
        </w:rPr>
      </w:pPr>
    </w:p>
    <w:p w:rsid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bookmarkStart w:id="1" w:name="RSAW"/>
      <w:bookmarkEnd w:id="1"/>
    </w:p>
    <w:p w:rsidR="00EA6195" w:rsidRPr="007366E1" w:rsidRDefault="00EA6195" w:rsidP="00EA6195">
      <w:pPr>
        <w:widowControl w:val="0"/>
        <w:tabs>
          <w:tab w:val="left" w:pos="900"/>
          <w:tab w:val="left" w:pos="6360"/>
        </w:tabs>
        <w:spacing w:line="294" w:lineRule="exact"/>
        <w:rPr>
          <w:rFonts w:ascii="Tahoma" w:hAnsi="Tahoma" w:cs="Tahoma"/>
          <w:bCs/>
          <w:color w:val="264D74"/>
          <w:sz w:val="40"/>
          <w:szCs w:val="40"/>
        </w:rPr>
      </w:pPr>
    </w:p>
    <w:p w:rsidR="00EA6195" w:rsidRDefault="00EA6195" w:rsidP="00EA6195">
      <w:pPr>
        <w:widowControl w:val="0"/>
        <w:tabs>
          <w:tab w:val="left" w:pos="900"/>
          <w:tab w:val="left" w:pos="6360"/>
        </w:tabs>
        <w:spacing w:line="294" w:lineRule="exact"/>
        <w:rPr>
          <w:rFonts w:ascii="Times New Roman" w:hAnsi="Times New Roman" w:cs="Times New Roman"/>
          <w:b/>
          <w:bCs/>
          <w:color w:val="264D74"/>
          <w:sz w:val="24"/>
          <w:szCs w:val="24"/>
        </w:rPr>
      </w:pPr>
    </w:p>
    <w:p w:rsidR="00EA6195" w:rsidRDefault="00EA6195" w:rsidP="00EA6195">
      <w:pPr>
        <w:pStyle w:val="Heading1"/>
        <w:rPr>
          <w:sz w:val="20"/>
          <w:szCs w:val="20"/>
        </w:rPr>
      </w:pPr>
      <w:r w:rsidRPr="007366E1">
        <w:rPr>
          <w:sz w:val="36"/>
          <w:szCs w:val="36"/>
        </w:rPr>
        <w:t>Compliance Findings Summary</w:t>
      </w:r>
      <w:r>
        <w:t xml:space="preserve"> </w:t>
      </w:r>
      <w:r w:rsidRPr="001F77C7">
        <w:rPr>
          <w:sz w:val="20"/>
          <w:szCs w:val="20"/>
        </w:rPr>
        <w:t>(to be filled out by auditor)</w:t>
      </w:r>
    </w:p>
    <w:p w:rsidR="00B57A90" w:rsidRPr="00B57A90" w:rsidRDefault="00B57A90" w:rsidP="00B57A90"/>
    <w:tbl>
      <w:tblPr>
        <w:tblW w:w="0" w:type="auto"/>
        <w:tblLook w:val="00A0" w:firstRow="1" w:lastRow="0" w:firstColumn="1" w:lastColumn="0" w:noHBand="0" w:noVBand="0"/>
      </w:tblPr>
      <w:tblGrid>
        <w:gridCol w:w="692"/>
        <w:gridCol w:w="458"/>
        <w:gridCol w:w="572"/>
        <w:gridCol w:w="737"/>
        <w:gridCol w:w="563"/>
        <w:gridCol w:w="7994"/>
      </w:tblGrid>
      <w:tr w:rsidR="00BD437A" w:rsidRPr="008374A0" w:rsidTr="00BD437A">
        <w:tc>
          <w:tcPr>
            <w:tcW w:w="692" w:type="dxa"/>
            <w:tcBorders>
              <w:top w:val="single" w:sz="4" w:space="0" w:color="548DD4"/>
              <w:bottom w:val="single" w:sz="4" w:space="0" w:color="548DD4"/>
            </w:tcBorders>
          </w:tcPr>
          <w:p w:rsidR="00BD437A"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BD437A"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BD437A"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BD437A" w:rsidRPr="008374A0" w:rsidTr="00BD437A">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r>
      <w:tr w:rsidR="00BD437A" w:rsidRPr="008374A0" w:rsidTr="00BD437A">
        <w:tc>
          <w:tcPr>
            <w:tcW w:w="692"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r>
      <w:tr w:rsidR="00BD437A" w:rsidRPr="008374A0" w:rsidTr="00BD437A">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r>
      <w:tr w:rsidR="00BD437A" w:rsidRPr="008374A0" w:rsidTr="00BD437A">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BD437A"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BD437A" w:rsidRPr="008374A0" w:rsidRDefault="00BD437A" w:rsidP="00FA460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BD437A" w:rsidRPr="008374A0" w:rsidRDefault="00BD437A" w:rsidP="00FA4605">
            <w:pPr>
              <w:widowControl w:val="0"/>
              <w:tabs>
                <w:tab w:val="left" w:pos="900"/>
                <w:tab w:val="left" w:pos="6360"/>
              </w:tabs>
              <w:spacing w:line="294" w:lineRule="exact"/>
              <w:rPr>
                <w:rFonts w:ascii="Times New Roman" w:hAnsi="Times New Roman" w:cs="Times New Roman"/>
                <w:b/>
                <w:bCs/>
                <w:color w:val="264D74"/>
                <w:sz w:val="24"/>
                <w:szCs w:val="24"/>
              </w:rPr>
            </w:pPr>
          </w:p>
        </w:tc>
      </w:tr>
    </w:tbl>
    <w:p w:rsidR="008C0659" w:rsidRDefault="008C0659" w:rsidP="00D76CAD">
      <w:pPr>
        <w:widowControl w:val="0"/>
        <w:tabs>
          <w:tab w:val="left" w:pos="60"/>
        </w:tabs>
        <w:spacing w:line="240" w:lineRule="exact"/>
        <w:rPr>
          <w:rFonts w:ascii="Times New Roman" w:hAnsi="Times New Roman" w:cs="Times New Roman"/>
          <w:sz w:val="24"/>
          <w:szCs w:val="24"/>
        </w:rPr>
      </w:pPr>
    </w:p>
    <w:p w:rsidR="00EA6195" w:rsidRDefault="00EA6195"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34255A" w:rsidRDefault="0034255A" w:rsidP="00D76CAD">
      <w:pPr>
        <w:widowControl w:val="0"/>
        <w:tabs>
          <w:tab w:val="left" w:pos="60"/>
        </w:tabs>
        <w:spacing w:line="240" w:lineRule="exact"/>
        <w:rPr>
          <w:rFonts w:ascii="Times New Roman" w:hAnsi="Times New Roman" w:cs="Times New Roman"/>
          <w:sz w:val="24"/>
          <w:szCs w:val="24"/>
        </w:rPr>
      </w:pPr>
    </w:p>
    <w:p w:rsidR="00B57A90" w:rsidRDefault="00B57A90" w:rsidP="00CF6C39">
      <w:pPr>
        <w:pStyle w:val="Header"/>
        <w:jc w:val="right"/>
        <w:rPr>
          <w:rFonts w:ascii="Times New Roman" w:hAnsi="Times New Roman" w:cs="Times New Roman"/>
          <w:b/>
          <w:sz w:val="24"/>
          <w:szCs w:val="24"/>
        </w:rPr>
      </w:pPr>
      <w:bookmarkStart w:id="2" w:name="FERC"/>
      <w:bookmarkEnd w:id="2"/>
    </w:p>
    <w:p w:rsidR="00CF6C39" w:rsidRPr="00CF6C39" w:rsidRDefault="00CF6C39" w:rsidP="00CF6C39">
      <w:pPr>
        <w:pStyle w:val="Header"/>
        <w:jc w:val="right"/>
        <w:rPr>
          <w:rFonts w:ascii="Times New Roman" w:hAnsi="Times New Roman" w:cs="Times New Roman"/>
          <w:b/>
          <w:sz w:val="24"/>
          <w:szCs w:val="24"/>
        </w:rPr>
      </w:pPr>
      <w:r w:rsidRPr="00CF6C39">
        <w:rPr>
          <w:rFonts w:ascii="Times New Roman" w:hAnsi="Times New Roman" w:cs="Times New Roman"/>
          <w:b/>
          <w:sz w:val="24"/>
          <w:szCs w:val="24"/>
        </w:rPr>
        <w:t>Excerpts from FERC Orders -- For Reference Purposes Only</w:t>
      </w:r>
    </w:p>
    <w:p w:rsidR="00CF6C39" w:rsidRPr="00CF6C39" w:rsidRDefault="00CF6C39" w:rsidP="00CF6C39">
      <w:pPr>
        <w:pStyle w:val="Header"/>
        <w:jc w:val="right"/>
        <w:rPr>
          <w:rFonts w:ascii="Times New Roman" w:hAnsi="Times New Roman" w:cs="Times New Roman"/>
          <w:b/>
          <w:sz w:val="24"/>
          <w:szCs w:val="24"/>
        </w:rPr>
      </w:pPr>
      <w:r w:rsidRPr="00CF6C39">
        <w:rPr>
          <w:rFonts w:ascii="Times New Roman" w:hAnsi="Times New Roman" w:cs="Times New Roman"/>
          <w:b/>
          <w:sz w:val="24"/>
          <w:szCs w:val="24"/>
        </w:rPr>
        <w:t>Updated Through March 31, 2009</w:t>
      </w:r>
    </w:p>
    <w:p w:rsidR="00CF6C39" w:rsidRPr="00CF6C39" w:rsidRDefault="00CF6C39" w:rsidP="00CF6C39">
      <w:pPr>
        <w:pStyle w:val="Header"/>
        <w:jc w:val="right"/>
        <w:rPr>
          <w:rFonts w:ascii="Times New Roman" w:hAnsi="Times New Roman" w:cs="Times New Roman"/>
          <w:b/>
          <w:sz w:val="24"/>
          <w:szCs w:val="24"/>
        </w:rPr>
      </w:pPr>
      <w:r w:rsidRPr="00CF6C39">
        <w:rPr>
          <w:rFonts w:ascii="Times New Roman" w:hAnsi="Times New Roman" w:cs="Times New Roman"/>
          <w:b/>
          <w:sz w:val="24"/>
          <w:szCs w:val="24"/>
        </w:rPr>
        <w:t>TOP-008-1</w:t>
      </w:r>
    </w:p>
    <w:p w:rsidR="00CF6C39" w:rsidRPr="00CF6C39" w:rsidRDefault="00CF6C39">
      <w:pPr>
        <w:widowControl w:val="0"/>
        <w:spacing w:line="220" w:lineRule="exact"/>
        <w:rPr>
          <w:rFonts w:ascii="Times New Roman" w:hAnsi="Times New Roman" w:cs="Times New Roman"/>
          <w:sz w:val="24"/>
          <w:szCs w:val="24"/>
        </w:rPr>
      </w:pPr>
    </w:p>
    <w:p w:rsidR="00771161" w:rsidRPr="00CF6C39" w:rsidRDefault="00771161" w:rsidP="00771161">
      <w:pPr>
        <w:rPr>
          <w:rFonts w:ascii="Times New Roman" w:hAnsi="Times New Roman" w:cs="Times New Roman"/>
          <w:b/>
          <w:sz w:val="24"/>
          <w:szCs w:val="24"/>
        </w:rPr>
      </w:pPr>
      <w:r w:rsidRPr="00CF6C39">
        <w:rPr>
          <w:rFonts w:ascii="Times New Roman" w:hAnsi="Times New Roman" w:cs="Times New Roman"/>
          <w:b/>
          <w:sz w:val="24"/>
          <w:szCs w:val="24"/>
        </w:rPr>
        <w:t>Order 693</w:t>
      </w:r>
    </w:p>
    <w:p w:rsidR="00771161" w:rsidRPr="00CF6C39" w:rsidRDefault="00771161" w:rsidP="00771161">
      <w:pPr>
        <w:rPr>
          <w:rFonts w:ascii="Times New Roman" w:hAnsi="Times New Roman" w:cs="Times New Roman"/>
          <w:sz w:val="24"/>
          <w:szCs w:val="24"/>
        </w:rPr>
      </w:pPr>
    </w:p>
    <w:p w:rsidR="00771161" w:rsidRPr="00CF6C39" w:rsidRDefault="00771161" w:rsidP="00771161">
      <w:pPr>
        <w:rPr>
          <w:rFonts w:ascii="Times New Roman" w:hAnsi="Times New Roman" w:cs="Times New Roman"/>
          <w:sz w:val="24"/>
          <w:szCs w:val="24"/>
        </w:rPr>
      </w:pPr>
      <w:r w:rsidRPr="00CF6C39">
        <w:rPr>
          <w:rFonts w:ascii="Times New Roman" w:hAnsi="Times New Roman" w:cs="Times New Roman"/>
          <w:sz w:val="24"/>
          <w:szCs w:val="24"/>
        </w:rPr>
        <w:t>P 1567.  The eight Transmission Operations (TOP) Reliability Standards apply to transmission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w:t>
      </w:r>
    </w:p>
    <w:p w:rsidR="00771161" w:rsidRPr="00CF6C39" w:rsidRDefault="00771161" w:rsidP="00771161">
      <w:pPr>
        <w:rPr>
          <w:rFonts w:ascii="Times New Roman" w:hAnsi="Times New Roman" w:cs="Times New Roman"/>
          <w:sz w:val="24"/>
          <w:szCs w:val="24"/>
        </w:rPr>
      </w:pPr>
    </w:p>
    <w:p w:rsidR="00771161" w:rsidRPr="00CF6C39" w:rsidRDefault="00771161" w:rsidP="00771161">
      <w:pPr>
        <w:rPr>
          <w:rFonts w:ascii="Times New Roman" w:hAnsi="Times New Roman" w:cs="Times New Roman"/>
          <w:sz w:val="24"/>
          <w:szCs w:val="24"/>
        </w:rPr>
      </w:pPr>
      <w:r w:rsidRPr="00CF6C39">
        <w:rPr>
          <w:rFonts w:ascii="Times New Roman" w:hAnsi="Times New Roman" w:cs="Times New Roman"/>
          <w:sz w:val="24"/>
          <w:szCs w:val="24"/>
        </w:rPr>
        <w:t>P 1675.  TOP-008-1 requires a transmission owner to take immediate steps to mitigate SOL and IROL violations.</w:t>
      </w:r>
    </w:p>
    <w:p w:rsidR="00771161" w:rsidRPr="00CF6C39" w:rsidRDefault="00771161" w:rsidP="00771161">
      <w:pPr>
        <w:rPr>
          <w:rFonts w:ascii="Times New Roman" w:hAnsi="Times New Roman" w:cs="Times New Roman"/>
          <w:sz w:val="24"/>
          <w:szCs w:val="24"/>
        </w:rPr>
      </w:pPr>
    </w:p>
    <w:p w:rsidR="00771161" w:rsidRPr="00CF6C39" w:rsidRDefault="00771161" w:rsidP="00771161">
      <w:pPr>
        <w:rPr>
          <w:rFonts w:ascii="Times New Roman" w:hAnsi="Times New Roman" w:cs="Times New Roman"/>
          <w:sz w:val="24"/>
          <w:szCs w:val="24"/>
        </w:rPr>
      </w:pPr>
      <w:r w:rsidRPr="00CF6C39">
        <w:rPr>
          <w:rFonts w:ascii="Times New Roman" w:hAnsi="Times New Roman" w:cs="Times New Roman"/>
          <w:sz w:val="24"/>
          <w:szCs w:val="24"/>
        </w:rPr>
        <w:t>P 1679.  For the reasons stated in the NOPR,</w:t>
      </w:r>
      <w:r w:rsidRPr="00CF6C39">
        <w:rPr>
          <w:rFonts w:ascii="Times New Roman" w:hAnsi="Times New Roman" w:cs="Times New Roman"/>
          <w:b/>
          <w:bCs/>
          <w:sz w:val="24"/>
          <w:szCs w:val="24"/>
        </w:rPr>
        <w:t xml:space="preserve"> </w:t>
      </w:r>
      <w:r w:rsidRPr="00CF6C39">
        <w:rPr>
          <w:rFonts w:ascii="Times New Roman" w:hAnsi="Times New Roman" w:cs="Times New Roman"/>
          <w:sz w:val="24"/>
          <w:szCs w:val="24"/>
        </w:rPr>
        <w:t>the Commission approves TOP-008-1 as mandatory and enforceable…</w:t>
      </w:r>
      <w:r w:rsidR="00C326FA">
        <w:rPr>
          <w:rFonts w:ascii="Times New Roman" w:hAnsi="Times New Roman" w:cs="Times New Roman"/>
          <w:sz w:val="24"/>
          <w:szCs w:val="24"/>
        </w:rPr>
        <w:t>.</w:t>
      </w:r>
    </w:p>
    <w:p w:rsidR="00771161" w:rsidRPr="00CF6C39" w:rsidRDefault="00771161" w:rsidP="00771161">
      <w:pPr>
        <w:rPr>
          <w:rFonts w:ascii="Times New Roman" w:hAnsi="Times New Roman" w:cs="Times New Roman"/>
          <w:sz w:val="24"/>
          <w:szCs w:val="24"/>
        </w:rPr>
      </w:pPr>
    </w:p>
    <w:p w:rsidR="00771161" w:rsidRPr="00CF6C39" w:rsidRDefault="00771161" w:rsidP="00771161">
      <w:pPr>
        <w:rPr>
          <w:rFonts w:ascii="Times New Roman" w:hAnsi="Times New Roman" w:cs="Times New Roman"/>
          <w:sz w:val="24"/>
          <w:szCs w:val="24"/>
        </w:rPr>
      </w:pPr>
      <w:r w:rsidRPr="00CF6C39">
        <w:rPr>
          <w:rFonts w:ascii="Times New Roman" w:hAnsi="Times New Roman" w:cs="Times New Roman"/>
          <w:sz w:val="24"/>
          <w:szCs w:val="24"/>
        </w:rPr>
        <w:t>P 1680.  We agree … that the reliability coordinator merely receives information provided by the transmission operator and does not play any substantive role under TOP-008-1. We also agree … that the reliability coordinators’ responsibility related to IROL violations are outlined in connection with the IRO Reliability Standards and therefore there is no need to modify the applicability section of TOP-008-1 to include the reliability coordinator.</w:t>
      </w:r>
    </w:p>
    <w:p w:rsidR="00771161" w:rsidRPr="00CF6C39" w:rsidRDefault="00771161" w:rsidP="00771161">
      <w:pPr>
        <w:rPr>
          <w:rFonts w:ascii="Times New Roman" w:hAnsi="Times New Roman" w:cs="Times New Roman"/>
          <w:sz w:val="24"/>
          <w:szCs w:val="24"/>
        </w:rPr>
      </w:pPr>
    </w:p>
    <w:p w:rsidR="00771161" w:rsidRPr="00CF6C39" w:rsidRDefault="00771161" w:rsidP="00771161">
      <w:pPr>
        <w:rPr>
          <w:rFonts w:ascii="Times New Roman" w:hAnsi="Times New Roman" w:cs="Times New Roman"/>
          <w:sz w:val="24"/>
          <w:szCs w:val="24"/>
        </w:rPr>
      </w:pPr>
      <w:r w:rsidRPr="00CF6C39">
        <w:rPr>
          <w:rFonts w:ascii="Times New Roman" w:hAnsi="Times New Roman" w:cs="Times New Roman"/>
          <w:sz w:val="24"/>
          <w:szCs w:val="24"/>
        </w:rPr>
        <w:t>P 1682</w:t>
      </w:r>
      <w:r w:rsidR="00C326FA">
        <w:rPr>
          <w:rFonts w:ascii="Times New Roman" w:hAnsi="Times New Roman" w:cs="Times New Roman"/>
          <w:sz w:val="24"/>
          <w:szCs w:val="24"/>
        </w:rPr>
        <w:t>.</w:t>
      </w:r>
      <w:r w:rsidRPr="00CF6C39">
        <w:rPr>
          <w:rFonts w:ascii="Times New Roman" w:hAnsi="Times New Roman" w:cs="Times New Roman"/>
          <w:sz w:val="24"/>
          <w:szCs w:val="24"/>
        </w:rPr>
        <w:t xml:space="preserve">  Accordingly, the Commission approves Reliability Standard TOP-008-1 as mandatory and enforceable.”</w:t>
      </w:r>
    </w:p>
    <w:p w:rsidR="00771161" w:rsidRPr="00CF6C39" w:rsidRDefault="00771161" w:rsidP="00771161">
      <w:pPr>
        <w:jc w:val="center"/>
        <w:rPr>
          <w:rFonts w:ascii="Times New Roman" w:hAnsi="Times New Roman" w:cs="Times New Roman"/>
          <w:sz w:val="24"/>
          <w:szCs w:val="24"/>
        </w:rPr>
      </w:pPr>
    </w:p>
    <w:p w:rsidR="00771161" w:rsidRPr="00CF6C39" w:rsidRDefault="00771161" w:rsidP="00771161">
      <w:pPr>
        <w:rPr>
          <w:rFonts w:ascii="Times New Roman" w:hAnsi="Times New Roman" w:cs="Times New Roman"/>
          <w:b/>
          <w:sz w:val="24"/>
          <w:szCs w:val="24"/>
        </w:rPr>
      </w:pPr>
      <w:r w:rsidRPr="00CF6C39">
        <w:rPr>
          <w:rFonts w:ascii="Times New Roman" w:hAnsi="Times New Roman" w:cs="Times New Roman"/>
          <w:b/>
          <w:sz w:val="24"/>
          <w:szCs w:val="24"/>
        </w:rPr>
        <w:t>July 19, 2007, Order No. 693-A, Mandatory Reliability Standards for the Bulk-Power System, Docket No. RM06-16-001</w:t>
      </w:r>
    </w:p>
    <w:p w:rsidR="00771161" w:rsidRPr="00CF6C39" w:rsidRDefault="00771161" w:rsidP="00771161">
      <w:pPr>
        <w:rPr>
          <w:rFonts w:ascii="Times New Roman" w:hAnsi="Times New Roman" w:cs="Times New Roman"/>
          <w:sz w:val="24"/>
          <w:szCs w:val="24"/>
        </w:rPr>
      </w:pPr>
    </w:p>
    <w:p w:rsidR="00771161" w:rsidRPr="00CF6C39" w:rsidRDefault="00771161" w:rsidP="00771161">
      <w:pPr>
        <w:pStyle w:val="FERCparanumber"/>
        <w:numPr>
          <w:ilvl w:val="0"/>
          <w:numId w:val="0"/>
        </w:numPr>
        <w:spacing w:line="240" w:lineRule="auto"/>
        <w:rPr>
          <w:sz w:val="24"/>
          <w:szCs w:val="24"/>
        </w:rPr>
      </w:pPr>
      <w:r w:rsidRPr="00CF6C39">
        <w:rPr>
          <w:sz w:val="24"/>
          <w:szCs w:val="24"/>
        </w:rPr>
        <w:t>P 155.  … The transmission operator is the correct applicable entity in Reliability Standard TOP-008-1.</w:t>
      </w:r>
    </w:p>
    <w:p w:rsidR="00771161" w:rsidRPr="00CF6C39" w:rsidRDefault="00771161" w:rsidP="00771161">
      <w:pPr>
        <w:rPr>
          <w:rFonts w:ascii="Times New Roman" w:hAnsi="Times New Roman" w:cs="Times New Roman"/>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34255A" w:rsidRDefault="0034255A" w:rsidP="00BD437A">
      <w:pPr>
        <w:rPr>
          <w:rFonts w:ascii="Times New Roman" w:hAnsi="Times New Roman" w:cs="Times New Roman"/>
          <w:b/>
          <w:sz w:val="24"/>
          <w:szCs w:val="24"/>
        </w:rPr>
      </w:pPr>
    </w:p>
    <w:p w:rsidR="00BD437A" w:rsidRPr="0009057C" w:rsidRDefault="00BD437A" w:rsidP="00BD437A">
      <w:pPr>
        <w:rPr>
          <w:rFonts w:ascii="Times New Roman" w:hAnsi="Times New Roman" w:cs="Times New Roman"/>
          <w:b/>
          <w:sz w:val="24"/>
          <w:szCs w:val="24"/>
        </w:rPr>
      </w:pPr>
      <w:r>
        <w:rPr>
          <w:rFonts w:ascii="Times New Roman" w:hAnsi="Times New Roman" w:cs="Times New Roman"/>
          <w:b/>
          <w:sz w:val="24"/>
          <w:szCs w:val="24"/>
        </w:rPr>
        <w:t>Revision History</w:t>
      </w:r>
    </w:p>
    <w:p w:rsidR="00BD437A" w:rsidRDefault="00BD437A" w:rsidP="00BD437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BD437A" w:rsidRPr="00B2607F" w:rsidTr="00BD437A">
        <w:tc>
          <w:tcPr>
            <w:tcW w:w="1016" w:type="dxa"/>
            <w:shd w:val="pct10" w:color="auto" w:fill="auto"/>
          </w:tcPr>
          <w:p w:rsidR="00BD437A" w:rsidRPr="00B2607F" w:rsidRDefault="00BD437A" w:rsidP="00EA6B97">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BD437A" w:rsidRPr="00B2607F" w:rsidRDefault="00BD437A" w:rsidP="00EA6B97">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520" w:type="dxa"/>
            <w:shd w:val="pct10" w:color="auto" w:fill="auto"/>
          </w:tcPr>
          <w:p w:rsidR="00BD437A" w:rsidRPr="00B2607F" w:rsidRDefault="00BD437A" w:rsidP="00EA6B97">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040" w:type="dxa"/>
            <w:shd w:val="pct10" w:color="auto" w:fill="auto"/>
          </w:tcPr>
          <w:p w:rsidR="00BD437A" w:rsidRPr="00B2607F" w:rsidRDefault="00BD437A" w:rsidP="00EA6B97">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BD437A" w:rsidRPr="00B2607F" w:rsidTr="00BD437A">
        <w:tc>
          <w:tcPr>
            <w:tcW w:w="1016" w:type="dxa"/>
          </w:tcPr>
          <w:p w:rsidR="00BD437A" w:rsidRPr="00B2607F" w:rsidRDefault="00BD437A" w:rsidP="00EA6B9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BD437A" w:rsidRPr="00B2607F" w:rsidRDefault="00BD437A" w:rsidP="0034255A">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Pr>
          <w:p w:rsidR="00BD437A" w:rsidRPr="00B2607F" w:rsidRDefault="00BD437A" w:rsidP="00EA6B97">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Pr>
          <w:p w:rsidR="00BD437A" w:rsidRPr="00B2607F" w:rsidRDefault="00BD437A" w:rsidP="00BD437A">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added Revision History and added Compliance Assessment Approach to R4</w:t>
            </w:r>
            <w:r w:rsidR="0034255A">
              <w:rPr>
                <w:rFonts w:ascii="Times New Roman" w:hAnsi="Times New Roman" w:cs="Times New Roman"/>
                <w:sz w:val="24"/>
                <w:szCs w:val="24"/>
              </w:rPr>
              <w:t>.</w:t>
            </w:r>
          </w:p>
        </w:tc>
      </w:tr>
      <w:tr w:rsidR="0034255A" w:rsidTr="00FF098B">
        <w:tc>
          <w:tcPr>
            <w:tcW w:w="1016" w:type="dxa"/>
            <w:tcBorders>
              <w:top w:val="single" w:sz="4" w:space="0" w:color="000000"/>
              <w:left w:val="single" w:sz="4" w:space="0" w:color="000000"/>
              <w:bottom w:val="single" w:sz="4" w:space="0" w:color="000000"/>
              <w:right w:val="single" w:sz="4" w:space="0" w:color="000000"/>
            </w:tcBorders>
          </w:tcPr>
          <w:p w:rsidR="0034255A" w:rsidRDefault="0034255A" w:rsidP="00FF098B">
            <w:pPr>
              <w:jc w:val="center"/>
              <w:rPr>
                <w:rFonts w:ascii="Times New Roman" w:hAnsi="Times New Roman" w:cs="Times New Roman"/>
                <w:sz w:val="24"/>
                <w:szCs w:val="24"/>
              </w:rPr>
            </w:pPr>
            <w:bookmarkStart w:id="3" w:name="OLE_LINK3"/>
            <w:bookmarkStart w:id="4"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34255A" w:rsidRDefault="0034255A" w:rsidP="00FF098B">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34255A" w:rsidRDefault="0034255A" w:rsidP="00FF098B">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34255A" w:rsidRDefault="0034255A" w:rsidP="00FF098B">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3"/>
      <w:bookmarkEnd w:id="4"/>
      <w:tr w:rsidR="00BD437A" w:rsidRPr="00B2607F" w:rsidTr="00BD437A">
        <w:tc>
          <w:tcPr>
            <w:tcW w:w="1016" w:type="dxa"/>
          </w:tcPr>
          <w:p w:rsidR="00BD437A" w:rsidRPr="00B2607F" w:rsidRDefault="00BD437A" w:rsidP="00EA6B97">
            <w:pPr>
              <w:jc w:val="center"/>
              <w:rPr>
                <w:rFonts w:ascii="Times New Roman" w:hAnsi="Times New Roman" w:cs="Times New Roman"/>
                <w:sz w:val="24"/>
                <w:szCs w:val="24"/>
              </w:rPr>
            </w:pPr>
          </w:p>
        </w:tc>
        <w:tc>
          <w:tcPr>
            <w:tcW w:w="1882" w:type="dxa"/>
          </w:tcPr>
          <w:p w:rsidR="00BD437A" w:rsidRPr="00B2607F" w:rsidRDefault="00BD437A" w:rsidP="00EA6B97">
            <w:pPr>
              <w:rPr>
                <w:rFonts w:ascii="Times New Roman" w:hAnsi="Times New Roman" w:cs="Times New Roman"/>
                <w:sz w:val="24"/>
                <w:szCs w:val="24"/>
              </w:rPr>
            </w:pPr>
          </w:p>
        </w:tc>
        <w:tc>
          <w:tcPr>
            <w:tcW w:w="2520" w:type="dxa"/>
          </w:tcPr>
          <w:p w:rsidR="00BD437A" w:rsidRPr="00B2607F" w:rsidRDefault="00BD437A" w:rsidP="00EA6B97">
            <w:pPr>
              <w:rPr>
                <w:rFonts w:ascii="Times New Roman" w:hAnsi="Times New Roman" w:cs="Times New Roman"/>
                <w:sz w:val="24"/>
                <w:szCs w:val="24"/>
              </w:rPr>
            </w:pPr>
          </w:p>
        </w:tc>
        <w:tc>
          <w:tcPr>
            <w:tcW w:w="5040" w:type="dxa"/>
          </w:tcPr>
          <w:p w:rsidR="00BD437A" w:rsidRPr="00B2607F" w:rsidRDefault="00BD437A" w:rsidP="00EA6B97">
            <w:pPr>
              <w:rPr>
                <w:rFonts w:ascii="Times New Roman" w:hAnsi="Times New Roman" w:cs="Times New Roman"/>
                <w:sz w:val="24"/>
                <w:szCs w:val="24"/>
              </w:rPr>
            </w:pPr>
          </w:p>
        </w:tc>
      </w:tr>
      <w:tr w:rsidR="00BD437A" w:rsidRPr="00B2607F" w:rsidTr="00BD437A">
        <w:tc>
          <w:tcPr>
            <w:tcW w:w="1016" w:type="dxa"/>
          </w:tcPr>
          <w:p w:rsidR="00BD437A" w:rsidRPr="00B2607F" w:rsidRDefault="00BD437A" w:rsidP="00EA6B97">
            <w:pPr>
              <w:jc w:val="center"/>
              <w:rPr>
                <w:rFonts w:ascii="Times New Roman" w:hAnsi="Times New Roman" w:cs="Times New Roman"/>
                <w:sz w:val="24"/>
                <w:szCs w:val="24"/>
              </w:rPr>
            </w:pPr>
          </w:p>
        </w:tc>
        <w:tc>
          <w:tcPr>
            <w:tcW w:w="1882" w:type="dxa"/>
          </w:tcPr>
          <w:p w:rsidR="00BD437A" w:rsidRPr="00B2607F" w:rsidRDefault="00BD437A" w:rsidP="00EA6B97">
            <w:pPr>
              <w:rPr>
                <w:rFonts w:ascii="Times New Roman" w:hAnsi="Times New Roman" w:cs="Times New Roman"/>
                <w:sz w:val="24"/>
                <w:szCs w:val="24"/>
              </w:rPr>
            </w:pPr>
          </w:p>
        </w:tc>
        <w:tc>
          <w:tcPr>
            <w:tcW w:w="2520" w:type="dxa"/>
          </w:tcPr>
          <w:p w:rsidR="00BD437A" w:rsidRPr="00B2607F" w:rsidRDefault="00BD437A" w:rsidP="00EA6B97">
            <w:pPr>
              <w:rPr>
                <w:rFonts w:ascii="Times New Roman" w:hAnsi="Times New Roman" w:cs="Times New Roman"/>
                <w:sz w:val="24"/>
                <w:szCs w:val="24"/>
              </w:rPr>
            </w:pPr>
          </w:p>
        </w:tc>
        <w:tc>
          <w:tcPr>
            <w:tcW w:w="5040" w:type="dxa"/>
          </w:tcPr>
          <w:p w:rsidR="00BD437A" w:rsidRPr="00B2607F" w:rsidRDefault="00BD437A" w:rsidP="00EA6B97">
            <w:pPr>
              <w:rPr>
                <w:rFonts w:ascii="Times New Roman" w:hAnsi="Times New Roman" w:cs="Times New Roman"/>
                <w:sz w:val="24"/>
                <w:szCs w:val="24"/>
              </w:rPr>
            </w:pPr>
          </w:p>
        </w:tc>
      </w:tr>
      <w:tr w:rsidR="00BD437A" w:rsidRPr="00B2607F" w:rsidTr="00BD437A">
        <w:tc>
          <w:tcPr>
            <w:tcW w:w="1016" w:type="dxa"/>
            <w:vAlign w:val="center"/>
          </w:tcPr>
          <w:p w:rsidR="00BD437A" w:rsidRPr="00B2607F" w:rsidRDefault="00BD437A" w:rsidP="00EA6B97">
            <w:pPr>
              <w:jc w:val="center"/>
              <w:rPr>
                <w:rFonts w:ascii="Times New Roman" w:hAnsi="Times New Roman" w:cs="Times New Roman"/>
                <w:sz w:val="24"/>
                <w:szCs w:val="24"/>
              </w:rPr>
            </w:pPr>
          </w:p>
        </w:tc>
        <w:tc>
          <w:tcPr>
            <w:tcW w:w="1882" w:type="dxa"/>
            <w:vAlign w:val="center"/>
          </w:tcPr>
          <w:p w:rsidR="00BD437A" w:rsidRPr="00B2607F" w:rsidRDefault="00BD437A" w:rsidP="00EA6B97">
            <w:pPr>
              <w:jc w:val="center"/>
              <w:rPr>
                <w:rFonts w:ascii="Times New Roman" w:hAnsi="Times New Roman" w:cs="Times New Roman"/>
                <w:sz w:val="24"/>
                <w:szCs w:val="24"/>
              </w:rPr>
            </w:pPr>
          </w:p>
        </w:tc>
        <w:tc>
          <w:tcPr>
            <w:tcW w:w="2520" w:type="dxa"/>
            <w:vAlign w:val="center"/>
          </w:tcPr>
          <w:p w:rsidR="00BD437A" w:rsidRPr="00B2607F" w:rsidRDefault="00BD437A" w:rsidP="00EA6B97">
            <w:pPr>
              <w:jc w:val="center"/>
              <w:rPr>
                <w:rFonts w:ascii="Times New Roman" w:hAnsi="Times New Roman" w:cs="Times New Roman"/>
                <w:sz w:val="24"/>
                <w:szCs w:val="24"/>
              </w:rPr>
            </w:pPr>
          </w:p>
        </w:tc>
        <w:tc>
          <w:tcPr>
            <w:tcW w:w="5040" w:type="dxa"/>
          </w:tcPr>
          <w:p w:rsidR="00BD437A" w:rsidRPr="00B2607F" w:rsidRDefault="00BD437A" w:rsidP="00EA6B97">
            <w:pPr>
              <w:rPr>
                <w:rFonts w:ascii="Times New Roman" w:hAnsi="Times New Roman" w:cs="Times New Roman"/>
                <w:sz w:val="24"/>
                <w:szCs w:val="24"/>
              </w:rPr>
            </w:pPr>
          </w:p>
        </w:tc>
      </w:tr>
      <w:tr w:rsidR="00BD437A" w:rsidRPr="00B2607F" w:rsidTr="00BD437A">
        <w:tc>
          <w:tcPr>
            <w:tcW w:w="1016" w:type="dxa"/>
          </w:tcPr>
          <w:p w:rsidR="00BD437A" w:rsidRPr="00B2607F" w:rsidRDefault="00BD437A" w:rsidP="00EA6B97">
            <w:pPr>
              <w:jc w:val="center"/>
              <w:rPr>
                <w:rFonts w:ascii="Times New Roman" w:hAnsi="Times New Roman" w:cs="Times New Roman"/>
                <w:sz w:val="24"/>
                <w:szCs w:val="24"/>
              </w:rPr>
            </w:pPr>
          </w:p>
        </w:tc>
        <w:tc>
          <w:tcPr>
            <w:tcW w:w="1882" w:type="dxa"/>
          </w:tcPr>
          <w:p w:rsidR="00BD437A" w:rsidRPr="00B2607F" w:rsidRDefault="00BD437A" w:rsidP="00EA6B97">
            <w:pPr>
              <w:rPr>
                <w:rFonts w:ascii="Times New Roman" w:hAnsi="Times New Roman" w:cs="Times New Roman"/>
                <w:sz w:val="24"/>
                <w:szCs w:val="24"/>
              </w:rPr>
            </w:pPr>
          </w:p>
        </w:tc>
        <w:tc>
          <w:tcPr>
            <w:tcW w:w="2520" w:type="dxa"/>
          </w:tcPr>
          <w:p w:rsidR="00BD437A" w:rsidRPr="00B2607F" w:rsidRDefault="00BD437A" w:rsidP="00EA6B97">
            <w:pPr>
              <w:rPr>
                <w:rFonts w:ascii="Times New Roman" w:hAnsi="Times New Roman" w:cs="Times New Roman"/>
                <w:sz w:val="24"/>
                <w:szCs w:val="24"/>
              </w:rPr>
            </w:pPr>
          </w:p>
        </w:tc>
        <w:tc>
          <w:tcPr>
            <w:tcW w:w="5040" w:type="dxa"/>
          </w:tcPr>
          <w:p w:rsidR="00BD437A" w:rsidRPr="00B2607F" w:rsidRDefault="00BD437A" w:rsidP="00EA6B97">
            <w:pPr>
              <w:rPr>
                <w:rFonts w:ascii="Times New Roman" w:hAnsi="Times New Roman" w:cs="Times New Roman"/>
                <w:sz w:val="24"/>
                <w:szCs w:val="24"/>
              </w:rPr>
            </w:pPr>
          </w:p>
        </w:tc>
      </w:tr>
      <w:tr w:rsidR="00BD437A" w:rsidRPr="00B2607F" w:rsidTr="00BD437A">
        <w:tc>
          <w:tcPr>
            <w:tcW w:w="1016" w:type="dxa"/>
          </w:tcPr>
          <w:p w:rsidR="00BD437A" w:rsidRPr="00B2607F" w:rsidRDefault="00BD437A" w:rsidP="00EA6B97">
            <w:pPr>
              <w:jc w:val="center"/>
              <w:rPr>
                <w:rFonts w:ascii="Times New Roman" w:hAnsi="Times New Roman" w:cs="Times New Roman"/>
                <w:sz w:val="24"/>
                <w:szCs w:val="24"/>
              </w:rPr>
            </w:pPr>
          </w:p>
        </w:tc>
        <w:tc>
          <w:tcPr>
            <w:tcW w:w="1882" w:type="dxa"/>
          </w:tcPr>
          <w:p w:rsidR="00BD437A" w:rsidRPr="00B2607F" w:rsidRDefault="00BD437A" w:rsidP="00EA6B97">
            <w:pPr>
              <w:rPr>
                <w:rFonts w:ascii="Times New Roman" w:hAnsi="Times New Roman" w:cs="Times New Roman"/>
                <w:sz w:val="24"/>
                <w:szCs w:val="24"/>
              </w:rPr>
            </w:pPr>
          </w:p>
        </w:tc>
        <w:tc>
          <w:tcPr>
            <w:tcW w:w="2520" w:type="dxa"/>
          </w:tcPr>
          <w:p w:rsidR="00BD437A" w:rsidRPr="00B2607F" w:rsidRDefault="00BD437A" w:rsidP="00EA6B97">
            <w:pPr>
              <w:rPr>
                <w:rFonts w:ascii="Times New Roman" w:hAnsi="Times New Roman" w:cs="Times New Roman"/>
                <w:sz w:val="24"/>
                <w:szCs w:val="24"/>
              </w:rPr>
            </w:pPr>
          </w:p>
        </w:tc>
        <w:tc>
          <w:tcPr>
            <w:tcW w:w="5040" w:type="dxa"/>
          </w:tcPr>
          <w:p w:rsidR="00BD437A" w:rsidRPr="00B2607F" w:rsidRDefault="00BD437A" w:rsidP="00EA6B97">
            <w:pPr>
              <w:rPr>
                <w:rFonts w:ascii="Times New Roman" w:hAnsi="Times New Roman" w:cs="Times New Roman"/>
                <w:sz w:val="24"/>
                <w:szCs w:val="24"/>
              </w:rPr>
            </w:pPr>
          </w:p>
        </w:tc>
      </w:tr>
    </w:tbl>
    <w:p w:rsidR="00771161" w:rsidRPr="00CF6C39" w:rsidRDefault="00771161">
      <w:pPr>
        <w:widowControl w:val="0"/>
        <w:spacing w:line="220" w:lineRule="exact"/>
        <w:rPr>
          <w:rFonts w:ascii="Times New Roman" w:hAnsi="Times New Roman" w:cs="Times New Roman"/>
          <w:sz w:val="24"/>
          <w:szCs w:val="24"/>
        </w:rPr>
      </w:pPr>
    </w:p>
    <w:sectPr w:rsidR="00771161" w:rsidRPr="00CF6C39">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71" w:rsidRDefault="007F7871">
      <w:r>
        <w:separator/>
      </w:r>
    </w:p>
  </w:endnote>
  <w:endnote w:type="continuationSeparator" w:id="0">
    <w:p w:rsidR="007F7871" w:rsidRDefault="007F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90" w:rsidRDefault="00253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97" w:rsidRPr="00BB2122" w:rsidRDefault="00EA6B97" w:rsidP="00CE30DB">
    <w:pPr>
      <w:widowControl w:val="0"/>
      <w:spacing w:line="310" w:lineRule="exact"/>
      <w:rPr>
        <w:rFonts w:ascii="Times New Roman" w:hAnsi="Times New Roman" w:cs="Times New Roman"/>
        <w:color w:val="000000"/>
        <w:sz w:val="18"/>
        <w:szCs w:val="18"/>
      </w:rPr>
    </w:pPr>
    <w:r w:rsidRPr="00BB2122">
      <w:rPr>
        <w:rFonts w:ascii="Times New Roman" w:hAnsi="Times New Roman" w:cs="Times New Roman"/>
        <w:color w:val="000000"/>
        <w:sz w:val="18"/>
        <w:szCs w:val="18"/>
      </w:rPr>
      <w:t xml:space="preserve">NERC Compliance Questionnaire and Reliability Standard Audit Worksheet </w:t>
    </w:r>
  </w:p>
  <w:p w:rsidR="00EA6B97" w:rsidRPr="00BB2122" w:rsidRDefault="00EA6B97" w:rsidP="00CE30DB">
    <w:pPr>
      <w:widowControl w:val="0"/>
      <w:spacing w:line="220" w:lineRule="exact"/>
      <w:rPr>
        <w:rFonts w:ascii="Times New Roman" w:hAnsi="Times New Roman" w:cs="Times New Roman"/>
        <w:color w:val="000000"/>
        <w:sz w:val="18"/>
        <w:szCs w:val="18"/>
      </w:rPr>
    </w:pPr>
    <w:r w:rsidRPr="00BB2122">
      <w:rPr>
        <w:rFonts w:ascii="Times New Roman" w:hAnsi="Times New Roman" w:cs="Times New Roman"/>
        <w:color w:val="000000"/>
        <w:sz w:val="18"/>
        <w:szCs w:val="18"/>
      </w:rPr>
      <w:t>Compliance Enforcement Authority: _____________</w:t>
    </w:r>
  </w:p>
  <w:p w:rsidR="00EA6B97" w:rsidRPr="00BB2122" w:rsidRDefault="00EA6B97" w:rsidP="00CE30DB">
    <w:pPr>
      <w:widowControl w:val="0"/>
      <w:spacing w:line="220" w:lineRule="exact"/>
      <w:rPr>
        <w:rFonts w:ascii="Times New Roman" w:hAnsi="Times New Roman" w:cs="Times New Roman"/>
        <w:color w:val="000000"/>
        <w:sz w:val="18"/>
        <w:szCs w:val="18"/>
      </w:rPr>
    </w:pPr>
    <w:r w:rsidRPr="00BB2122">
      <w:rPr>
        <w:rFonts w:ascii="Times New Roman" w:hAnsi="Times New Roman" w:cs="Times New Roman"/>
        <w:color w:val="000000"/>
        <w:sz w:val="18"/>
        <w:szCs w:val="18"/>
      </w:rPr>
      <w:t>Registered Entity:___________________</w:t>
    </w:r>
    <w:r w:rsidRPr="00BB2122">
      <w:rPr>
        <w:rFonts w:ascii="Times New Roman" w:hAnsi="Times New Roman" w:cs="Times New Roman"/>
        <w:color w:val="000000"/>
        <w:sz w:val="18"/>
        <w:szCs w:val="18"/>
      </w:rPr>
      <w:tab/>
    </w:r>
    <w:r w:rsidRPr="00BB2122">
      <w:rPr>
        <w:rFonts w:ascii="Times New Roman" w:hAnsi="Times New Roman" w:cs="Times New Roman"/>
        <w:color w:val="000000"/>
        <w:sz w:val="18"/>
        <w:szCs w:val="18"/>
      </w:rPr>
      <w:tab/>
      <w:t xml:space="preserve">__ </w:t>
    </w:r>
  </w:p>
  <w:p w:rsidR="00EA6B97" w:rsidRPr="00BB2122" w:rsidRDefault="00EA6B97" w:rsidP="00CE30DB">
    <w:pPr>
      <w:widowControl w:val="0"/>
      <w:spacing w:line="220" w:lineRule="exact"/>
      <w:rPr>
        <w:rFonts w:ascii="Times New Roman" w:hAnsi="Times New Roman" w:cs="Times New Roman"/>
        <w:color w:val="000000"/>
        <w:sz w:val="18"/>
        <w:szCs w:val="18"/>
      </w:rPr>
    </w:pPr>
    <w:r w:rsidRPr="00BB2122">
      <w:rPr>
        <w:rFonts w:ascii="Times New Roman" w:hAnsi="Times New Roman" w:cs="Times New Roman"/>
        <w:color w:val="000000"/>
        <w:sz w:val="18"/>
        <w:szCs w:val="18"/>
      </w:rPr>
      <w:t xml:space="preserve">NCR Number:______________________ </w:t>
    </w:r>
  </w:p>
  <w:p w:rsidR="00EA6B97" w:rsidRDefault="00EA6B97" w:rsidP="00CE30DB">
    <w:pPr>
      <w:widowControl w:val="0"/>
      <w:spacing w:line="220" w:lineRule="exact"/>
      <w:rPr>
        <w:rFonts w:ascii="Times New Roman" w:hAnsi="Times New Roman" w:cs="Times New Roman"/>
        <w:color w:val="000000"/>
        <w:sz w:val="18"/>
        <w:szCs w:val="18"/>
      </w:rPr>
    </w:pPr>
    <w:r w:rsidRPr="00BB2122">
      <w:rPr>
        <w:rFonts w:ascii="Times New Roman" w:hAnsi="Times New Roman" w:cs="Times New Roman"/>
        <w:color w:val="000000"/>
        <w:sz w:val="18"/>
        <w:szCs w:val="18"/>
      </w:rPr>
      <w:t xml:space="preserve">Compliance Assessment Date:_____________ </w:t>
    </w:r>
  </w:p>
  <w:p w:rsidR="00EA6B97" w:rsidRDefault="00EA6B97" w:rsidP="003715B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RSAW_TOP-008-1_201</w:t>
    </w:r>
    <w:r w:rsidR="0043140F">
      <w:rPr>
        <w:rFonts w:ascii="Times New Roman" w:hAnsi="Times New Roman"/>
        <w:sz w:val="18"/>
        <w:szCs w:val="18"/>
      </w:rPr>
      <w:t>1</w:t>
    </w:r>
    <w:r>
      <w:rPr>
        <w:rFonts w:ascii="Times New Roman" w:hAnsi="Times New Roman"/>
        <w:sz w:val="18"/>
        <w:szCs w:val="18"/>
      </w:rPr>
      <w:t>_v1</w:t>
    </w:r>
  </w:p>
  <w:p w:rsidR="00EA6B97" w:rsidRPr="00BB2122" w:rsidRDefault="00EA6B97" w:rsidP="003715B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43140F">
      <w:rPr>
        <w:rFonts w:ascii="Times New Roman" w:hAnsi="Times New Roman" w:cs="Times New Roman"/>
        <w:color w:val="000000"/>
        <w:sz w:val="18"/>
        <w:szCs w:val="18"/>
      </w:rPr>
      <w:t>January 2011</w:t>
    </w:r>
  </w:p>
  <w:p w:rsidR="00EA6B97" w:rsidRPr="00BB2122" w:rsidRDefault="00EA6B97" w:rsidP="00D2123A">
    <w:pPr>
      <w:widowControl w:val="0"/>
      <w:spacing w:line="244" w:lineRule="exact"/>
      <w:jc w:val="center"/>
      <w:rPr>
        <w:rFonts w:ascii="Times New Roman" w:hAnsi="Times New Roman" w:cs="Times New Roman"/>
        <w:sz w:val="18"/>
        <w:szCs w:val="18"/>
      </w:rPr>
    </w:pPr>
    <w:r w:rsidRPr="00BB2122">
      <w:rPr>
        <w:rStyle w:val="PageNumber"/>
        <w:rFonts w:ascii="Times New Roman" w:hAnsi="Times New Roman" w:cs="Times New Roman"/>
        <w:sz w:val="18"/>
        <w:szCs w:val="18"/>
      </w:rPr>
      <w:fldChar w:fldCharType="begin"/>
    </w:r>
    <w:r w:rsidRPr="00BB2122">
      <w:rPr>
        <w:rStyle w:val="PageNumber"/>
        <w:rFonts w:ascii="Times New Roman" w:hAnsi="Times New Roman" w:cs="Times New Roman"/>
        <w:sz w:val="18"/>
        <w:szCs w:val="18"/>
      </w:rPr>
      <w:instrText xml:space="preserve"> PAGE </w:instrText>
    </w:r>
    <w:r w:rsidRPr="00BB2122">
      <w:rPr>
        <w:rStyle w:val="PageNumber"/>
        <w:rFonts w:ascii="Times New Roman" w:hAnsi="Times New Roman" w:cs="Times New Roman"/>
        <w:sz w:val="18"/>
        <w:szCs w:val="18"/>
      </w:rPr>
      <w:fldChar w:fldCharType="separate"/>
    </w:r>
    <w:r w:rsidR="00C5473C">
      <w:rPr>
        <w:rStyle w:val="PageNumber"/>
        <w:rFonts w:ascii="Times New Roman" w:hAnsi="Times New Roman" w:cs="Times New Roman"/>
        <w:noProof/>
        <w:sz w:val="18"/>
        <w:szCs w:val="18"/>
      </w:rPr>
      <w:t>1</w:t>
    </w:r>
    <w:r w:rsidRPr="00BB2122">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90" w:rsidRDefault="00253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71" w:rsidRDefault="007F7871">
      <w:r>
        <w:separator/>
      </w:r>
    </w:p>
  </w:footnote>
  <w:footnote w:type="continuationSeparator" w:id="0">
    <w:p w:rsidR="007F7871" w:rsidRDefault="007F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90" w:rsidRDefault="00253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97" w:rsidRDefault="00EA6B97">
    <w:pPr>
      <w:widowControl w:val="0"/>
      <w:spacing w:line="240" w:lineRule="exact"/>
      <w:rPr>
        <w:rFonts w:cs="Times New Roman"/>
      </w:rPr>
    </w:pPr>
  </w:p>
  <w:p w:rsidR="00EA6B97" w:rsidRPr="006813F3" w:rsidRDefault="00EA6B97" w:rsidP="0043140F">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EA6B97" w:rsidRPr="00D2123A" w:rsidRDefault="00253090" w:rsidP="0043140F">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EA6B97" w:rsidRDefault="003D7FFE" w:rsidP="00CE30DB">
    <w:pPr>
      <w:widowControl w:val="0"/>
      <w:spacing w:line="248" w:lineRule="exact"/>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90" w:rsidRDefault="00253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65"/>
    <w:rsid w:val="00005D65"/>
    <w:rsid w:val="000119FC"/>
    <w:rsid w:val="00033732"/>
    <w:rsid w:val="00037D16"/>
    <w:rsid w:val="00074616"/>
    <w:rsid w:val="00080622"/>
    <w:rsid w:val="000B35EE"/>
    <w:rsid w:val="0011719B"/>
    <w:rsid w:val="00185CD4"/>
    <w:rsid w:val="001C2AB5"/>
    <w:rsid w:val="00227C14"/>
    <w:rsid w:val="00234D14"/>
    <w:rsid w:val="00253090"/>
    <w:rsid w:val="00267BDA"/>
    <w:rsid w:val="00267FEA"/>
    <w:rsid w:val="00272787"/>
    <w:rsid w:val="00280400"/>
    <w:rsid w:val="0029504E"/>
    <w:rsid w:val="002C4540"/>
    <w:rsid w:val="00310DB2"/>
    <w:rsid w:val="003358DA"/>
    <w:rsid w:val="0034255A"/>
    <w:rsid w:val="003458DA"/>
    <w:rsid w:val="0035574F"/>
    <w:rsid w:val="003715B0"/>
    <w:rsid w:val="003D7FFE"/>
    <w:rsid w:val="004064EC"/>
    <w:rsid w:val="00410621"/>
    <w:rsid w:val="0042540B"/>
    <w:rsid w:val="0043140F"/>
    <w:rsid w:val="00534477"/>
    <w:rsid w:val="005F7C93"/>
    <w:rsid w:val="00626A5C"/>
    <w:rsid w:val="006505FA"/>
    <w:rsid w:val="006607C4"/>
    <w:rsid w:val="0070671E"/>
    <w:rsid w:val="00716742"/>
    <w:rsid w:val="00771161"/>
    <w:rsid w:val="0078532B"/>
    <w:rsid w:val="0079256E"/>
    <w:rsid w:val="007E3192"/>
    <w:rsid w:val="007F7871"/>
    <w:rsid w:val="00812134"/>
    <w:rsid w:val="00832D0A"/>
    <w:rsid w:val="00861525"/>
    <w:rsid w:val="00863755"/>
    <w:rsid w:val="008C0659"/>
    <w:rsid w:val="008C2207"/>
    <w:rsid w:val="009126FB"/>
    <w:rsid w:val="00917539"/>
    <w:rsid w:val="00925D4D"/>
    <w:rsid w:val="00965C56"/>
    <w:rsid w:val="00973B57"/>
    <w:rsid w:val="009E6126"/>
    <w:rsid w:val="00A77B54"/>
    <w:rsid w:val="00AB5AD5"/>
    <w:rsid w:val="00AC1FDC"/>
    <w:rsid w:val="00B57A90"/>
    <w:rsid w:val="00B610E0"/>
    <w:rsid w:val="00B935DD"/>
    <w:rsid w:val="00BB2122"/>
    <w:rsid w:val="00BD437A"/>
    <w:rsid w:val="00BF2A2B"/>
    <w:rsid w:val="00C1042D"/>
    <w:rsid w:val="00C326FA"/>
    <w:rsid w:val="00C5473C"/>
    <w:rsid w:val="00C65A17"/>
    <w:rsid w:val="00CE30DB"/>
    <w:rsid w:val="00CF6C39"/>
    <w:rsid w:val="00D2123A"/>
    <w:rsid w:val="00D36E89"/>
    <w:rsid w:val="00D535CF"/>
    <w:rsid w:val="00D76881"/>
    <w:rsid w:val="00D76CAD"/>
    <w:rsid w:val="00D8570F"/>
    <w:rsid w:val="00DF0EF2"/>
    <w:rsid w:val="00EA6195"/>
    <w:rsid w:val="00EA6B97"/>
    <w:rsid w:val="00EB45D4"/>
    <w:rsid w:val="00F1490A"/>
    <w:rsid w:val="00F24E98"/>
    <w:rsid w:val="00F74736"/>
    <w:rsid w:val="00F83ECD"/>
    <w:rsid w:val="00FA07F8"/>
    <w:rsid w:val="00FA4605"/>
    <w:rsid w:val="00FC4285"/>
    <w:rsid w:val="00FF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1759273-B07B-432C-A84B-6489B649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7A"/>
    <w:pPr>
      <w:autoSpaceDE w:val="0"/>
      <w:autoSpaceDN w:val="0"/>
      <w:adjustRightInd w:val="0"/>
    </w:pPr>
    <w:rPr>
      <w:rFonts w:ascii="Arial" w:hAnsi="Arial" w:cs="Arial"/>
    </w:rPr>
  </w:style>
  <w:style w:type="paragraph" w:styleId="Heading1">
    <w:name w:val="heading 1"/>
    <w:basedOn w:val="Normal"/>
    <w:next w:val="Normal"/>
    <w:link w:val="Heading1Char"/>
    <w:qFormat/>
    <w:rsid w:val="008C0659"/>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A77B54"/>
    <w:pPr>
      <w:tabs>
        <w:tab w:val="center" w:pos="4680"/>
        <w:tab w:val="right" w:pos="9360"/>
      </w:tabs>
    </w:pPr>
  </w:style>
  <w:style w:type="character" w:customStyle="1" w:styleId="HeaderChar">
    <w:name w:val="Header Char"/>
    <w:link w:val="Header"/>
    <w:uiPriority w:val="99"/>
    <w:rsid w:val="00A77B54"/>
    <w:rPr>
      <w:rFonts w:ascii="Arial" w:hAnsi="Arial" w:cs="Arial"/>
      <w:sz w:val="20"/>
      <w:szCs w:val="20"/>
    </w:rPr>
  </w:style>
  <w:style w:type="paragraph" w:styleId="Footer">
    <w:name w:val="footer"/>
    <w:basedOn w:val="Normal"/>
    <w:link w:val="FooterChar"/>
    <w:uiPriority w:val="99"/>
    <w:unhideWhenUsed/>
    <w:rsid w:val="00A77B54"/>
    <w:pPr>
      <w:tabs>
        <w:tab w:val="center" w:pos="4680"/>
        <w:tab w:val="right" w:pos="9360"/>
      </w:tabs>
    </w:pPr>
  </w:style>
  <w:style w:type="character" w:customStyle="1" w:styleId="FooterChar">
    <w:name w:val="Footer Char"/>
    <w:link w:val="Footer"/>
    <w:uiPriority w:val="99"/>
    <w:rsid w:val="00A77B54"/>
    <w:rPr>
      <w:rFonts w:ascii="Arial" w:hAnsi="Arial" w:cs="Arial"/>
      <w:sz w:val="20"/>
      <w:szCs w:val="20"/>
    </w:rPr>
  </w:style>
  <w:style w:type="character" w:styleId="Hyperlink">
    <w:name w:val="Hyperlink"/>
    <w:uiPriority w:val="99"/>
    <w:unhideWhenUsed/>
    <w:rsid w:val="00FC4285"/>
    <w:rPr>
      <w:color w:val="0000FF"/>
      <w:u w:val="single"/>
    </w:rPr>
  </w:style>
  <w:style w:type="paragraph" w:customStyle="1" w:styleId="Requirement">
    <w:name w:val="Requirement"/>
    <w:basedOn w:val="List2"/>
    <w:autoRedefine/>
    <w:rsid w:val="00FA07F8"/>
    <w:pPr>
      <w:tabs>
        <w:tab w:val="left" w:pos="2592"/>
        <w:tab w:val="left" w:pos="3240"/>
      </w:tabs>
      <w:autoSpaceDE/>
      <w:autoSpaceDN/>
      <w:adjustRightInd/>
      <w:spacing w:after="120"/>
      <w:ind w:left="540" w:hanging="540"/>
      <w:contextualSpacing w:val="0"/>
    </w:pPr>
    <w:rPr>
      <w:rFonts w:ascii="Times New Roman" w:hAnsi="Times New Roman" w:cs="Times New Roman"/>
      <w:sz w:val="22"/>
      <w:szCs w:val="24"/>
    </w:rPr>
  </w:style>
  <w:style w:type="paragraph" w:styleId="List2">
    <w:name w:val="List 2"/>
    <w:basedOn w:val="Normal"/>
    <w:uiPriority w:val="99"/>
    <w:semiHidden/>
    <w:unhideWhenUsed/>
    <w:rsid w:val="00FC4285"/>
    <w:pPr>
      <w:ind w:left="720" w:hanging="360"/>
      <w:contextualSpacing/>
    </w:pPr>
  </w:style>
  <w:style w:type="table" w:styleId="LightShading-Accent1">
    <w:name w:val="Light Shading Accent 1"/>
    <w:basedOn w:val="TableNormal"/>
    <w:uiPriority w:val="60"/>
    <w:rsid w:val="00DF0EF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CE30DB"/>
    <w:rPr>
      <w:rFonts w:ascii="Tahoma" w:hAnsi="Tahoma" w:cs="Tahoma"/>
      <w:sz w:val="16"/>
      <w:szCs w:val="16"/>
    </w:rPr>
  </w:style>
  <w:style w:type="character" w:styleId="CommentReference">
    <w:name w:val="annotation reference"/>
    <w:semiHidden/>
    <w:rsid w:val="0042540B"/>
    <w:rPr>
      <w:sz w:val="16"/>
      <w:szCs w:val="16"/>
    </w:rPr>
  </w:style>
  <w:style w:type="paragraph" w:styleId="CommentText">
    <w:name w:val="annotation text"/>
    <w:basedOn w:val="Normal"/>
    <w:semiHidden/>
    <w:rsid w:val="0042540B"/>
  </w:style>
  <w:style w:type="paragraph" w:styleId="CommentSubject">
    <w:name w:val="annotation subject"/>
    <w:basedOn w:val="CommentText"/>
    <w:next w:val="CommentText"/>
    <w:semiHidden/>
    <w:rsid w:val="0042540B"/>
    <w:rPr>
      <w:b/>
      <w:bCs/>
    </w:rPr>
  </w:style>
  <w:style w:type="character" w:styleId="PageNumber">
    <w:name w:val="page number"/>
    <w:basedOn w:val="DefaultParagraphFont"/>
    <w:rsid w:val="00D2123A"/>
  </w:style>
  <w:style w:type="paragraph" w:styleId="FootnoteText">
    <w:name w:val="footnote text"/>
    <w:basedOn w:val="Normal"/>
    <w:semiHidden/>
    <w:rsid w:val="0035574F"/>
    <w:pPr>
      <w:autoSpaceDE/>
      <w:autoSpaceDN/>
      <w:adjustRightInd/>
    </w:pPr>
    <w:rPr>
      <w:rFonts w:ascii="Times New Roman" w:hAnsi="Times New Roman" w:cs="Times New Roman"/>
    </w:rPr>
  </w:style>
  <w:style w:type="character" w:styleId="FootnoteReference">
    <w:name w:val="footnote reference"/>
    <w:semiHidden/>
    <w:rsid w:val="0035574F"/>
    <w:rPr>
      <w:vertAlign w:val="superscript"/>
    </w:rPr>
  </w:style>
  <w:style w:type="paragraph" w:customStyle="1" w:styleId="FERCparanumber">
    <w:name w:val="FERC paranumber"/>
    <w:basedOn w:val="Normal"/>
    <w:link w:val="FERCparanumberChar1"/>
    <w:rsid w:val="00771161"/>
    <w:pPr>
      <w:numPr>
        <w:numId w:val="2"/>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771161"/>
    <w:rPr>
      <w:sz w:val="26"/>
      <w:szCs w:val="26"/>
      <w:lang w:val="en-US" w:eastAsia="en-US" w:bidi="ar-SA"/>
    </w:rPr>
  </w:style>
  <w:style w:type="character" w:customStyle="1" w:styleId="Heading1Char">
    <w:name w:val="Heading 1 Char"/>
    <w:link w:val="Heading1"/>
    <w:rsid w:val="00234D14"/>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B57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3823">
      <w:bodyDiv w:val="1"/>
      <w:marLeft w:val="0"/>
      <w:marRight w:val="0"/>
      <w:marTop w:val="0"/>
      <w:marBottom w:val="0"/>
      <w:divBdr>
        <w:top w:val="none" w:sz="0" w:space="0" w:color="auto"/>
        <w:left w:val="none" w:sz="0" w:space="0" w:color="auto"/>
        <w:bottom w:val="none" w:sz="0" w:space="0" w:color="auto"/>
        <w:right w:val="none" w:sz="0" w:space="0" w:color="auto"/>
      </w:divBdr>
    </w:div>
    <w:div w:id="28192561">
      <w:bodyDiv w:val="1"/>
      <w:marLeft w:val="0"/>
      <w:marRight w:val="0"/>
      <w:marTop w:val="0"/>
      <w:marBottom w:val="0"/>
      <w:divBdr>
        <w:top w:val="none" w:sz="0" w:space="0" w:color="auto"/>
        <w:left w:val="none" w:sz="0" w:space="0" w:color="auto"/>
        <w:bottom w:val="none" w:sz="0" w:space="0" w:color="auto"/>
        <w:right w:val="none" w:sz="0" w:space="0" w:color="auto"/>
      </w:divBdr>
    </w:div>
    <w:div w:id="30154197">
      <w:bodyDiv w:val="1"/>
      <w:marLeft w:val="0"/>
      <w:marRight w:val="0"/>
      <w:marTop w:val="0"/>
      <w:marBottom w:val="0"/>
      <w:divBdr>
        <w:top w:val="none" w:sz="0" w:space="0" w:color="auto"/>
        <w:left w:val="none" w:sz="0" w:space="0" w:color="auto"/>
        <w:bottom w:val="none" w:sz="0" w:space="0" w:color="auto"/>
        <w:right w:val="none" w:sz="0" w:space="0" w:color="auto"/>
      </w:divBdr>
    </w:div>
    <w:div w:id="68624357">
      <w:bodyDiv w:val="1"/>
      <w:marLeft w:val="0"/>
      <w:marRight w:val="0"/>
      <w:marTop w:val="0"/>
      <w:marBottom w:val="0"/>
      <w:divBdr>
        <w:top w:val="none" w:sz="0" w:space="0" w:color="auto"/>
        <w:left w:val="none" w:sz="0" w:space="0" w:color="auto"/>
        <w:bottom w:val="none" w:sz="0" w:space="0" w:color="auto"/>
        <w:right w:val="none" w:sz="0" w:space="0" w:color="auto"/>
      </w:divBdr>
    </w:div>
    <w:div w:id="93136518">
      <w:bodyDiv w:val="1"/>
      <w:marLeft w:val="0"/>
      <w:marRight w:val="0"/>
      <w:marTop w:val="0"/>
      <w:marBottom w:val="0"/>
      <w:divBdr>
        <w:top w:val="none" w:sz="0" w:space="0" w:color="auto"/>
        <w:left w:val="none" w:sz="0" w:space="0" w:color="auto"/>
        <w:bottom w:val="none" w:sz="0" w:space="0" w:color="auto"/>
        <w:right w:val="none" w:sz="0" w:space="0" w:color="auto"/>
      </w:divBdr>
    </w:div>
    <w:div w:id="106462383">
      <w:bodyDiv w:val="1"/>
      <w:marLeft w:val="0"/>
      <w:marRight w:val="0"/>
      <w:marTop w:val="0"/>
      <w:marBottom w:val="0"/>
      <w:divBdr>
        <w:top w:val="none" w:sz="0" w:space="0" w:color="auto"/>
        <w:left w:val="none" w:sz="0" w:space="0" w:color="auto"/>
        <w:bottom w:val="none" w:sz="0" w:space="0" w:color="auto"/>
        <w:right w:val="none" w:sz="0" w:space="0" w:color="auto"/>
      </w:divBdr>
    </w:div>
    <w:div w:id="115611923">
      <w:bodyDiv w:val="1"/>
      <w:marLeft w:val="0"/>
      <w:marRight w:val="0"/>
      <w:marTop w:val="0"/>
      <w:marBottom w:val="0"/>
      <w:divBdr>
        <w:top w:val="none" w:sz="0" w:space="0" w:color="auto"/>
        <w:left w:val="none" w:sz="0" w:space="0" w:color="auto"/>
        <w:bottom w:val="none" w:sz="0" w:space="0" w:color="auto"/>
        <w:right w:val="none" w:sz="0" w:space="0" w:color="auto"/>
      </w:divBdr>
    </w:div>
    <w:div w:id="137039002">
      <w:bodyDiv w:val="1"/>
      <w:marLeft w:val="0"/>
      <w:marRight w:val="0"/>
      <w:marTop w:val="0"/>
      <w:marBottom w:val="0"/>
      <w:divBdr>
        <w:top w:val="none" w:sz="0" w:space="0" w:color="auto"/>
        <w:left w:val="none" w:sz="0" w:space="0" w:color="auto"/>
        <w:bottom w:val="none" w:sz="0" w:space="0" w:color="auto"/>
        <w:right w:val="none" w:sz="0" w:space="0" w:color="auto"/>
      </w:divBdr>
    </w:div>
    <w:div w:id="165438376">
      <w:bodyDiv w:val="1"/>
      <w:marLeft w:val="0"/>
      <w:marRight w:val="0"/>
      <w:marTop w:val="0"/>
      <w:marBottom w:val="0"/>
      <w:divBdr>
        <w:top w:val="none" w:sz="0" w:space="0" w:color="auto"/>
        <w:left w:val="none" w:sz="0" w:space="0" w:color="auto"/>
        <w:bottom w:val="none" w:sz="0" w:space="0" w:color="auto"/>
        <w:right w:val="none" w:sz="0" w:space="0" w:color="auto"/>
      </w:divBdr>
    </w:div>
    <w:div w:id="190262100">
      <w:bodyDiv w:val="1"/>
      <w:marLeft w:val="0"/>
      <w:marRight w:val="0"/>
      <w:marTop w:val="0"/>
      <w:marBottom w:val="0"/>
      <w:divBdr>
        <w:top w:val="none" w:sz="0" w:space="0" w:color="auto"/>
        <w:left w:val="none" w:sz="0" w:space="0" w:color="auto"/>
        <w:bottom w:val="none" w:sz="0" w:space="0" w:color="auto"/>
        <w:right w:val="none" w:sz="0" w:space="0" w:color="auto"/>
      </w:divBdr>
    </w:div>
    <w:div w:id="262110307">
      <w:bodyDiv w:val="1"/>
      <w:marLeft w:val="0"/>
      <w:marRight w:val="0"/>
      <w:marTop w:val="0"/>
      <w:marBottom w:val="0"/>
      <w:divBdr>
        <w:top w:val="none" w:sz="0" w:space="0" w:color="auto"/>
        <w:left w:val="none" w:sz="0" w:space="0" w:color="auto"/>
        <w:bottom w:val="none" w:sz="0" w:space="0" w:color="auto"/>
        <w:right w:val="none" w:sz="0" w:space="0" w:color="auto"/>
      </w:divBdr>
    </w:div>
    <w:div w:id="351762170">
      <w:bodyDiv w:val="1"/>
      <w:marLeft w:val="0"/>
      <w:marRight w:val="0"/>
      <w:marTop w:val="0"/>
      <w:marBottom w:val="0"/>
      <w:divBdr>
        <w:top w:val="none" w:sz="0" w:space="0" w:color="auto"/>
        <w:left w:val="none" w:sz="0" w:space="0" w:color="auto"/>
        <w:bottom w:val="none" w:sz="0" w:space="0" w:color="auto"/>
        <w:right w:val="none" w:sz="0" w:space="0" w:color="auto"/>
      </w:divBdr>
    </w:div>
    <w:div w:id="353653055">
      <w:bodyDiv w:val="1"/>
      <w:marLeft w:val="0"/>
      <w:marRight w:val="0"/>
      <w:marTop w:val="0"/>
      <w:marBottom w:val="0"/>
      <w:divBdr>
        <w:top w:val="none" w:sz="0" w:space="0" w:color="auto"/>
        <w:left w:val="none" w:sz="0" w:space="0" w:color="auto"/>
        <w:bottom w:val="none" w:sz="0" w:space="0" w:color="auto"/>
        <w:right w:val="none" w:sz="0" w:space="0" w:color="auto"/>
      </w:divBdr>
    </w:div>
    <w:div w:id="417678823">
      <w:bodyDiv w:val="1"/>
      <w:marLeft w:val="0"/>
      <w:marRight w:val="0"/>
      <w:marTop w:val="0"/>
      <w:marBottom w:val="0"/>
      <w:divBdr>
        <w:top w:val="none" w:sz="0" w:space="0" w:color="auto"/>
        <w:left w:val="none" w:sz="0" w:space="0" w:color="auto"/>
        <w:bottom w:val="none" w:sz="0" w:space="0" w:color="auto"/>
        <w:right w:val="none" w:sz="0" w:space="0" w:color="auto"/>
      </w:divBdr>
    </w:div>
    <w:div w:id="419303004">
      <w:bodyDiv w:val="1"/>
      <w:marLeft w:val="0"/>
      <w:marRight w:val="0"/>
      <w:marTop w:val="0"/>
      <w:marBottom w:val="0"/>
      <w:divBdr>
        <w:top w:val="none" w:sz="0" w:space="0" w:color="auto"/>
        <w:left w:val="none" w:sz="0" w:space="0" w:color="auto"/>
        <w:bottom w:val="none" w:sz="0" w:space="0" w:color="auto"/>
        <w:right w:val="none" w:sz="0" w:space="0" w:color="auto"/>
      </w:divBdr>
    </w:div>
    <w:div w:id="444465887">
      <w:bodyDiv w:val="1"/>
      <w:marLeft w:val="0"/>
      <w:marRight w:val="0"/>
      <w:marTop w:val="0"/>
      <w:marBottom w:val="0"/>
      <w:divBdr>
        <w:top w:val="none" w:sz="0" w:space="0" w:color="auto"/>
        <w:left w:val="none" w:sz="0" w:space="0" w:color="auto"/>
        <w:bottom w:val="none" w:sz="0" w:space="0" w:color="auto"/>
        <w:right w:val="none" w:sz="0" w:space="0" w:color="auto"/>
      </w:divBdr>
    </w:div>
    <w:div w:id="462694026">
      <w:bodyDiv w:val="1"/>
      <w:marLeft w:val="0"/>
      <w:marRight w:val="0"/>
      <w:marTop w:val="0"/>
      <w:marBottom w:val="0"/>
      <w:divBdr>
        <w:top w:val="none" w:sz="0" w:space="0" w:color="auto"/>
        <w:left w:val="none" w:sz="0" w:space="0" w:color="auto"/>
        <w:bottom w:val="none" w:sz="0" w:space="0" w:color="auto"/>
        <w:right w:val="none" w:sz="0" w:space="0" w:color="auto"/>
      </w:divBdr>
    </w:div>
    <w:div w:id="477579440">
      <w:bodyDiv w:val="1"/>
      <w:marLeft w:val="0"/>
      <w:marRight w:val="0"/>
      <w:marTop w:val="0"/>
      <w:marBottom w:val="0"/>
      <w:divBdr>
        <w:top w:val="none" w:sz="0" w:space="0" w:color="auto"/>
        <w:left w:val="none" w:sz="0" w:space="0" w:color="auto"/>
        <w:bottom w:val="none" w:sz="0" w:space="0" w:color="auto"/>
        <w:right w:val="none" w:sz="0" w:space="0" w:color="auto"/>
      </w:divBdr>
    </w:div>
    <w:div w:id="499928850">
      <w:bodyDiv w:val="1"/>
      <w:marLeft w:val="0"/>
      <w:marRight w:val="0"/>
      <w:marTop w:val="0"/>
      <w:marBottom w:val="0"/>
      <w:divBdr>
        <w:top w:val="none" w:sz="0" w:space="0" w:color="auto"/>
        <w:left w:val="none" w:sz="0" w:space="0" w:color="auto"/>
        <w:bottom w:val="none" w:sz="0" w:space="0" w:color="auto"/>
        <w:right w:val="none" w:sz="0" w:space="0" w:color="auto"/>
      </w:divBdr>
    </w:div>
    <w:div w:id="511800801">
      <w:bodyDiv w:val="1"/>
      <w:marLeft w:val="0"/>
      <w:marRight w:val="0"/>
      <w:marTop w:val="0"/>
      <w:marBottom w:val="0"/>
      <w:divBdr>
        <w:top w:val="none" w:sz="0" w:space="0" w:color="auto"/>
        <w:left w:val="none" w:sz="0" w:space="0" w:color="auto"/>
        <w:bottom w:val="none" w:sz="0" w:space="0" w:color="auto"/>
        <w:right w:val="none" w:sz="0" w:space="0" w:color="auto"/>
      </w:divBdr>
    </w:div>
    <w:div w:id="755053645">
      <w:bodyDiv w:val="1"/>
      <w:marLeft w:val="0"/>
      <w:marRight w:val="0"/>
      <w:marTop w:val="0"/>
      <w:marBottom w:val="0"/>
      <w:divBdr>
        <w:top w:val="none" w:sz="0" w:space="0" w:color="auto"/>
        <w:left w:val="none" w:sz="0" w:space="0" w:color="auto"/>
        <w:bottom w:val="none" w:sz="0" w:space="0" w:color="auto"/>
        <w:right w:val="none" w:sz="0" w:space="0" w:color="auto"/>
      </w:divBdr>
    </w:div>
    <w:div w:id="760180363">
      <w:bodyDiv w:val="1"/>
      <w:marLeft w:val="0"/>
      <w:marRight w:val="0"/>
      <w:marTop w:val="0"/>
      <w:marBottom w:val="0"/>
      <w:divBdr>
        <w:top w:val="none" w:sz="0" w:space="0" w:color="auto"/>
        <w:left w:val="none" w:sz="0" w:space="0" w:color="auto"/>
        <w:bottom w:val="none" w:sz="0" w:space="0" w:color="auto"/>
        <w:right w:val="none" w:sz="0" w:space="0" w:color="auto"/>
      </w:divBdr>
    </w:div>
    <w:div w:id="993484861">
      <w:bodyDiv w:val="1"/>
      <w:marLeft w:val="0"/>
      <w:marRight w:val="0"/>
      <w:marTop w:val="0"/>
      <w:marBottom w:val="0"/>
      <w:divBdr>
        <w:top w:val="none" w:sz="0" w:space="0" w:color="auto"/>
        <w:left w:val="none" w:sz="0" w:space="0" w:color="auto"/>
        <w:bottom w:val="none" w:sz="0" w:space="0" w:color="auto"/>
        <w:right w:val="none" w:sz="0" w:space="0" w:color="auto"/>
      </w:divBdr>
    </w:div>
    <w:div w:id="993877074">
      <w:bodyDiv w:val="1"/>
      <w:marLeft w:val="0"/>
      <w:marRight w:val="0"/>
      <w:marTop w:val="0"/>
      <w:marBottom w:val="0"/>
      <w:divBdr>
        <w:top w:val="none" w:sz="0" w:space="0" w:color="auto"/>
        <w:left w:val="none" w:sz="0" w:space="0" w:color="auto"/>
        <w:bottom w:val="none" w:sz="0" w:space="0" w:color="auto"/>
        <w:right w:val="none" w:sz="0" w:space="0" w:color="auto"/>
      </w:divBdr>
    </w:div>
    <w:div w:id="995647157">
      <w:bodyDiv w:val="1"/>
      <w:marLeft w:val="0"/>
      <w:marRight w:val="0"/>
      <w:marTop w:val="0"/>
      <w:marBottom w:val="0"/>
      <w:divBdr>
        <w:top w:val="none" w:sz="0" w:space="0" w:color="auto"/>
        <w:left w:val="none" w:sz="0" w:space="0" w:color="auto"/>
        <w:bottom w:val="none" w:sz="0" w:space="0" w:color="auto"/>
        <w:right w:val="none" w:sz="0" w:space="0" w:color="auto"/>
      </w:divBdr>
    </w:div>
    <w:div w:id="1059088824">
      <w:bodyDiv w:val="1"/>
      <w:marLeft w:val="0"/>
      <w:marRight w:val="0"/>
      <w:marTop w:val="0"/>
      <w:marBottom w:val="0"/>
      <w:divBdr>
        <w:top w:val="none" w:sz="0" w:space="0" w:color="auto"/>
        <w:left w:val="none" w:sz="0" w:space="0" w:color="auto"/>
        <w:bottom w:val="none" w:sz="0" w:space="0" w:color="auto"/>
        <w:right w:val="none" w:sz="0" w:space="0" w:color="auto"/>
      </w:divBdr>
    </w:div>
    <w:div w:id="1069233719">
      <w:bodyDiv w:val="1"/>
      <w:marLeft w:val="0"/>
      <w:marRight w:val="0"/>
      <w:marTop w:val="0"/>
      <w:marBottom w:val="0"/>
      <w:divBdr>
        <w:top w:val="none" w:sz="0" w:space="0" w:color="auto"/>
        <w:left w:val="none" w:sz="0" w:space="0" w:color="auto"/>
        <w:bottom w:val="none" w:sz="0" w:space="0" w:color="auto"/>
        <w:right w:val="none" w:sz="0" w:space="0" w:color="auto"/>
      </w:divBdr>
    </w:div>
    <w:div w:id="1087968043">
      <w:bodyDiv w:val="1"/>
      <w:marLeft w:val="0"/>
      <w:marRight w:val="0"/>
      <w:marTop w:val="0"/>
      <w:marBottom w:val="0"/>
      <w:divBdr>
        <w:top w:val="none" w:sz="0" w:space="0" w:color="auto"/>
        <w:left w:val="none" w:sz="0" w:space="0" w:color="auto"/>
        <w:bottom w:val="none" w:sz="0" w:space="0" w:color="auto"/>
        <w:right w:val="none" w:sz="0" w:space="0" w:color="auto"/>
      </w:divBdr>
    </w:div>
    <w:div w:id="1094521853">
      <w:bodyDiv w:val="1"/>
      <w:marLeft w:val="0"/>
      <w:marRight w:val="0"/>
      <w:marTop w:val="0"/>
      <w:marBottom w:val="0"/>
      <w:divBdr>
        <w:top w:val="none" w:sz="0" w:space="0" w:color="auto"/>
        <w:left w:val="none" w:sz="0" w:space="0" w:color="auto"/>
        <w:bottom w:val="none" w:sz="0" w:space="0" w:color="auto"/>
        <w:right w:val="none" w:sz="0" w:space="0" w:color="auto"/>
      </w:divBdr>
    </w:div>
    <w:div w:id="1117522467">
      <w:bodyDiv w:val="1"/>
      <w:marLeft w:val="0"/>
      <w:marRight w:val="0"/>
      <w:marTop w:val="0"/>
      <w:marBottom w:val="0"/>
      <w:divBdr>
        <w:top w:val="none" w:sz="0" w:space="0" w:color="auto"/>
        <w:left w:val="none" w:sz="0" w:space="0" w:color="auto"/>
        <w:bottom w:val="none" w:sz="0" w:space="0" w:color="auto"/>
        <w:right w:val="none" w:sz="0" w:space="0" w:color="auto"/>
      </w:divBdr>
    </w:div>
    <w:div w:id="1156340947">
      <w:bodyDiv w:val="1"/>
      <w:marLeft w:val="0"/>
      <w:marRight w:val="0"/>
      <w:marTop w:val="0"/>
      <w:marBottom w:val="0"/>
      <w:divBdr>
        <w:top w:val="none" w:sz="0" w:space="0" w:color="auto"/>
        <w:left w:val="none" w:sz="0" w:space="0" w:color="auto"/>
        <w:bottom w:val="none" w:sz="0" w:space="0" w:color="auto"/>
        <w:right w:val="none" w:sz="0" w:space="0" w:color="auto"/>
      </w:divBdr>
    </w:div>
    <w:div w:id="1164856865">
      <w:bodyDiv w:val="1"/>
      <w:marLeft w:val="0"/>
      <w:marRight w:val="0"/>
      <w:marTop w:val="0"/>
      <w:marBottom w:val="0"/>
      <w:divBdr>
        <w:top w:val="none" w:sz="0" w:space="0" w:color="auto"/>
        <w:left w:val="none" w:sz="0" w:space="0" w:color="auto"/>
        <w:bottom w:val="none" w:sz="0" w:space="0" w:color="auto"/>
        <w:right w:val="none" w:sz="0" w:space="0" w:color="auto"/>
      </w:divBdr>
    </w:div>
    <w:div w:id="1174028875">
      <w:bodyDiv w:val="1"/>
      <w:marLeft w:val="0"/>
      <w:marRight w:val="0"/>
      <w:marTop w:val="0"/>
      <w:marBottom w:val="0"/>
      <w:divBdr>
        <w:top w:val="none" w:sz="0" w:space="0" w:color="auto"/>
        <w:left w:val="none" w:sz="0" w:space="0" w:color="auto"/>
        <w:bottom w:val="none" w:sz="0" w:space="0" w:color="auto"/>
        <w:right w:val="none" w:sz="0" w:space="0" w:color="auto"/>
      </w:divBdr>
    </w:div>
    <w:div w:id="1207061191">
      <w:bodyDiv w:val="1"/>
      <w:marLeft w:val="0"/>
      <w:marRight w:val="0"/>
      <w:marTop w:val="0"/>
      <w:marBottom w:val="0"/>
      <w:divBdr>
        <w:top w:val="none" w:sz="0" w:space="0" w:color="auto"/>
        <w:left w:val="none" w:sz="0" w:space="0" w:color="auto"/>
        <w:bottom w:val="none" w:sz="0" w:space="0" w:color="auto"/>
        <w:right w:val="none" w:sz="0" w:space="0" w:color="auto"/>
      </w:divBdr>
    </w:div>
    <w:div w:id="1251088986">
      <w:bodyDiv w:val="1"/>
      <w:marLeft w:val="0"/>
      <w:marRight w:val="0"/>
      <w:marTop w:val="0"/>
      <w:marBottom w:val="0"/>
      <w:divBdr>
        <w:top w:val="none" w:sz="0" w:space="0" w:color="auto"/>
        <w:left w:val="none" w:sz="0" w:space="0" w:color="auto"/>
        <w:bottom w:val="none" w:sz="0" w:space="0" w:color="auto"/>
        <w:right w:val="none" w:sz="0" w:space="0" w:color="auto"/>
      </w:divBdr>
    </w:div>
    <w:div w:id="1254440089">
      <w:bodyDiv w:val="1"/>
      <w:marLeft w:val="0"/>
      <w:marRight w:val="0"/>
      <w:marTop w:val="0"/>
      <w:marBottom w:val="0"/>
      <w:divBdr>
        <w:top w:val="none" w:sz="0" w:space="0" w:color="auto"/>
        <w:left w:val="none" w:sz="0" w:space="0" w:color="auto"/>
        <w:bottom w:val="none" w:sz="0" w:space="0" w:color="auto"/>
        <w:right w:val="none" w:sz="0" w:space="0" w:color="auto"/>
      </w:divBdr>
    </w:div>
    <w:div w:id="1315262264">
      <w:bodyDiv w:val="1"/>
      <w:marLeft w:val="0"/>
      <w:marRight w:val="0"/>
      <w:marTop w:val="0"/>
      <w:marBottom w:val="0"/>
      <w:divBdr>
        <w:top w:val="none" w:sz="0" w:space="0" w:color="auto"/>
        <w:left w:val="none" w:sz="0" w:space="0" w:color="auto"/>
        <w:bottom w:val="none" w:sz="0" w:space="0" w:color="auto"/>
        <w:right w:val="none" w:sz="0" w:space="0" w:color="auto"/>
      </w:divBdr>
    </w:div>
    <w:div w:id="1343703391">
      <w:bodyDiv w:val="1"/>
      <w:marLeft w:val="0"/>
      <w:marRight w:val="0"/>
      <w:marTop w:val="0"/>
      <w:marBottom w:val="0"/>
      <w:divBdr>
        <w:top w:val="none" w:sz="0" w:space="0" w:color="auto"/>
        <w:left w:val="none" w:sz="0" w:space="0" w:color="auto"/>
        <w:bottom w:val="none" w:sz="0" w:space="0" w:color="auto"/>
        <w:right w:val="none" w:sz="0" w:space="0" w:color="auto"/>
      </w:divBdr>
    </w:div>
    <w:div w:id="1386025887">
      <w:bodyDiv w:val="1"/>
      <w:marLeft w:val="0"/>
      <w:marRight w:val="0"/>
      <w:marTop w:val="0"/>
      <w:marBottom w:val="0"/>
      <w:divBdr>
        <w:top w:val="none" w:sz="0" w:space="0" w:color="auto"/>
        <w:left w:val="none" w:sz="0" w:space="0" w:color="auto"/>
        <w:bottom w:val="none" w:sz="0" w:space="0" w:color="auto"/>
        <w:right w:val="none" w:sz="0" w:space="0" w:color="auto"/>
      </w:divBdr>
    </w:div>
    <w:div w:id="1437292579">
      <w:bodyDiv w:val="1"/>
      <w:marLeft w:val="0"/>
      <w:marRight w:val="0"/>
      <w:marTop w:val="0"/>
      <w:marBottom w:val="0"/>
      <w:divBdr>
        <w:top w:val="none" w:sz="0" w:space="0" w:color="auto"/>
        <w:left w:val="none" w:sz="0" w:space="0" w:color="auto"/>
        <w:bottom w:val="none" w:sz="0" w:space="0" w:color="auto"/>
        <w:right w:val="none" w:sz="0" w:space="0" w:color="auto"/>
      </w:divBdr>
    </w:div>
    <w:div w:id="1440491450">
      <w:bodyDiv w:val="1"/>
      <w:marLeft w:val="0"/>
      <w:marRight w:val="0"/>
      <w:marTop w:val="0"/>
      <w:marBottom w:val="0"/>
      <w:divBdr>
        <w:top w:val="none" w:sz="0" w:space="0" w:color="auto"/>
        <w:left w:val="none" w:sz="0" w:space="0" w:color="auto"/>
        <w:bottom w:val="none" w:sz="0" w:space="0" w:color="auto"/>
        <w:right w:val="none" w:sz="0" w:space="0" w:color="auto"/>
      </w:divBdr>
    </w:div>
    <w:div w:id="1459032627">
      <w:bodyDiv w:val="1"/>
      <w:marLeft w:val="0"/>
      <w:marRight w:val="0"/>
      <w:marTop w:val="0"/>
      <w:marBottom w:val="0"/>
      <w:divBdr>
        <w:top w:val="none" w:sz="0" w:space="0" w:color="auto"/>
        <w:left w:val="none" w:sz="0" w:space="0" w:color="auto"/>
        <w:bottom w:val="none" w:sz="0" w:space="0" w:color="auto"/>
        <w:right w:val="none" w:sz="0" w:space="0" w:color="auto"/>
      </w:divBdr>
    </w:div>
    <w:div w:id="1496385036">
      <w:bodyDiv w:val="1"/>
      <w:marLeft w:val="0"/>
      <w:marRight w:val="0"/>
      <w:marTop w:val="0"/>
      <w:marBottom w:val="0"/>
      <w:divBdr>
        <w:top w:val="none" w:sz="0" w:space="0" w:color="auto"/>
        <w:left w:val="none" w:sz="0" w:space="0" w:color="auto"/>
        <w:bottom w:val="none" w:sz="0" w:space="0" w:color="auto"/>
        <w:right w:val="none" w:sz="0" w:space="0" w:color="auto"/>
      </w:divBdr>
    </w:div>
    <w:div w:id="1515536865">
      <w:bodyDiv w:val="1"/>
      <w:marLeft w:val="0"/>
      <w:marRight w:val="0"/>
      <w:marTop w:val="0"/>
      <w:marBottom w:val="0"/>
      <w:divBdr>
        <w:top w:val="none" w:sz="0" w:space="0" w:color="auto"/>
        <w:left w:val="none" w:sz="0" w:space="0" w:color="auto"/>
        <w:bottom w:val="none" w:sz="0" w:space="0" w:color="auto"/>
        <w:right w:val="none" w:sz="0" w:space="0" w:color="auto"/>
      </w:divBdr>
    </w:div>
    <w:div w:id="1530097174">
      <w:bodyDiv w:val="1"/>
      <w:marLeft w:val="0"/>
      <w:marRight w:val="0"/>
      <w:marTop w:val="0"/>
      <w:marBottom w:val="0"/>
      <w:divBdr>
        <w:top w:val="none" w:sz="0" w:space="0" w:color="auto"/>
        <w:left w:val="none" w:sz="0" w:space="0" w:color="auto"/>
        <w:bottom w:val="none" w:sz="0" w:space="0" w:color="auto"/>
        <w:right w:val="none" w:sz="0" w:space="0" w:color="auto"/>
      </w:divBdr>
    </w:div>
    <w:div w:id="1551501047">
      <w:bodyDiv w:val="1"/>
      <w:marLeft w:val="0"/>
      <w:marRight w:val="0"/>
      <w:marTop w:val="0"/>
      <w:marBottom w:val="0"/>
      <w:divBdr>
        <w:top w:val="none" w:sz="0" w:space="0" w:color="auto"/>
        <w:left w:val="none" w:sz="0" w:space="0" w:color="auto"/>
        <w:bottom w:val="none" w:sz="0" w:space="0" w:color="auto"/>
        <w:right w:val="none" w:sz="0" w:space="0" w:color="auto"/>
      </w:divBdr>
    </w:div>
    <w:div w:id="1577352363">
      <w:bodyDiv w:val="1"/>
      <w:marLeft w:val="0"/>
      <w:marRight w:val="0"/>
      <w:marTop w:val="0"/>
      <w:marBottom w:val="0"/>
      <w:divBdr>
        <w:top w:val="none" w:sz="0" w:space="0" w:color="auto"/>
        <w:left w:val="none" w:sz="0" w:space="0" w:color="auto"/>
        <w:bottom w:val="none" w:sz="0" w:space="0" w:color="auto"/>
        <w:right w:val="none" w:sz="0" w:space="0" w:color="auto"/>
      </w:divBdr>
    </w:div>
    <w:div w:id="1590195940">
      <w:bodyDiv w:val="1"/>
      <w:marLeft w:val="0"/>
      <w:marRight w:val="0"/>
      <w:marTop w:val="0"/>
      <w:marBottom w:val="0"/>
      <w:divBdr>
        <w:top w:val="none" w:sz="0" w:space="0" w:color="auto"/>
        <w:left w:val="none" w:sz="0" w:space="0" w:color="auto"/>
        <w:bottom w:val="none" w:sz="0" w:space="0" w:color="auto"/>
        <w:right w:val="none" w:sz="0" w:space="0" w:color="auto"/>
      </w:divBdr>
    </w:div>
    <w:div w:id="1594781851">
      <w:bodyDiv w:val="1"/>
      <w:marLeft w:val="0"/>
      <w:marRight w:val="0"/>
      <w:marTop w:val="0"/>
      <w:marBottom w:val="0"/>
      <w:divBdr>
        <w:top w:val="none" w:sz="0" w:space="0" w:color="auto"/>
        <w:left w:val="none" w:sz="0" w:space="0" w:color="auto"/>
        <w:bottom w:val="none" w:sz="0" w:space="0" w:color="auto"/>
        <w:right w:val="none" w:sz="0" w:space="0" w:color="auto"/>
      </w:divBdr>
    </w:div>
    <w:div w:id="1661539601">
      <w:bodyDiv w:val="1"/>
      <w:marLeft w:val="0"/>
      <w:marRight w:val="0"/>
      <w:marTop w:val="0"/>
      <w:marBottom w:val="0"/>
      <w:divBdr>
        <w:top w:val="none" w:sz="0" w:space="0" w:color="auto"/>
        <w:left w:val="none" w:sz="0" w:space="0" w:color="auto"/>
        <w:bottom w:val="none" w:sz="0" w:space="0" w:color="auto"/>
        <w:right w:val="none" w:sz="0" w:space="0" w:color="auto"/>
      </w:divBdr>
    </w:div>
    <w:div w:id="1668945826">
      <w:bodyDiv w:val="1"/>
      <w:marLeft w:val="0"/>
      <w:marRight w:val="0"/>
      <w:marTop w:val="0"/>
      <w:marBottom w:val="0"/>
      <w:divBdr>
        <w:top w:val="none" w:sz="0" w:space="0" w:color="auto"/>
        <w:left w:val="none" w:sz="0" w:space="0" w:color="auto"/>
        <w:bottom w:val="none" w:sz="0" w:space="0" w:color="auto"/>
        <w:right w:val="none" w:sz="0" w:space="0" w:color="auto"/>
      </w:divBdr>
    </w:div>
    <w:div w:id="1774858907">
      <w:bodyDiv w:val="1"/>
      <w:marLeft w:val="0"/>
      <w:marRight w:val="0"/>
      <w:marTop w:val="0"/>
      <w:marBottom w:val="0"/>
      <w:divBdr>
        <w:top w:val="none" w:sz="0" w:space="0" w:color="auto"/>
        <w:left w:val="none" w:sz="0" w:space="0" w:color="auto"/>
        <w:bottom w:val="none" w:sz="0" w:space="0" w:color="auto"/>
        <w:right w:val="none" w:sz="0" w:space="0" w:color="auto"/>
      </w:divBdr>
    </w:div>
    <w:div w:id="1791824198">
      <w:bodyDiv w:val="1"/>
      <w:marLeft w:val="0"/>
      <w:marRight w:val="0"/>
      <w:marTop w:val="0"/>
      <w:marBottom w:val="0"/>
      <w:divBdr>
        <w:top w:val="none" w:sz="0" w:space="0" w:color="auto"/>
        <w:left w:val="none" w:sz="0" w:space="0" w:color="auto"/>
        <w:bottom w:val="none" w:sz="0" w:space="0" w:color="auto"/>
        <w:right w:val="none" w:sz="0" w:space="0" w:color="auto"/>
      </w:divBdr>
    </w:div>
    <w:div w:id="1813596541">
      <w:bodyDiv w:val="1"/>
      <w:marLeft w:val="0"/>
      <w:marRight w:val="0"/>
      <w:marTop w:val="0"/>
      <w:marBottom w:val="0"/>
      <w:divBdr>
        <w:top w:val="none" w:sz="0" w:space="0" w:color="auto"/>
        <w:left w:val="none" w:sz="0" w:space="0" w:color="auto"/>
        <w:bottom w:val="none" w:sz="0" w:space="0" w:color="auto"/>
        <w:right w:val="none" w:sz="0" w:space="0" w:color="auto"/>
      </w:divBdr>
    </w:div>
    <w:div w:id="1879244931">
      <w:bodyDiv w:val="1"/>
      <w:marLeft w:val="0"/>
      <w:marRight w:val="0"/>
      <w:marTop w:val="0"/>
      <w:marBottom w:val="0"/>
      <w:divBdr>
        <w:top w:val="none" w:sz="0" w:space="0" w:color="auto"/>
        <w:left w:val="none" w:sz="0" w:space="0" w:color="auto"/>
        <w:bottom w:val="none" w:sz="0" w:space="0" w:color="auto"/>
        <w:right w:val="none" w:sz="0" w:space="0" w:color="auto"/>
      </w:divBdr>
    </w:div>
    <w:div w:id="1901482864">
      <w:bodyDiv w:val="1"/>
      <w:marLeft w:val="0"/>
      <w:marRight w:val="0"/>
      <w:marTop w:val="0"/>
      <w:marBottom w:val="0"/>
      <w:divBdr>
        <w:top w:val="none" w:sz="0" w:space="0" w:color="auto"/>
        <w:left w:val="none" w:sz="0" w:space="0" w:color="auto"/>
        <w:bottom w:val="none" w:sz="0" w:space="0" w:color="auto"/>
        <w:right w:val="none" w:sz="0" w:space="0" w:color="auto"/>
      </w:divBdr>
    </w:div>
    <w:div w:id="1933275439">
      <w:bodyDiv w:val="1"/>
      <w:marLeft w:val="0"/>
      <w:marRight w:val="0"/>
      <w:marTop w:val="0"/>
      <w:marBottom w:val="0"/>
      <w:divBdr>
        <w:top w:val="none" w:sz="0" w:space="0" w:color="auto"/>
        <w:left w:val="none" w:sz="0" w:space="0" w:color="auto"/>
        <w:bottom w:val="none" w:sz="0" w:space="0" w:color="auto"/>
        <w:right w:val="none" w:sz="0" w:space="0" w:color="auto"/>
      </w:divBdr>
    </w:div>
    <w:div w:id="1998416799">
      <w:bodyDiv w:val="1"/>
      <w:marLeft w:val="0"/>
      <w:marRight w:val="0"/>
      <w:marTop w:val="0"/>
      <w:marBottom w:val="0"/>
      <w:divBdr>
        <w:top w:val="none" w:sz="0" w:space="0" w:color="auto"/>
        <w:left w:val="none" w:sz="0" w:space="0" w:color="auto"/>
        <w:bottom w:val="none" w:sz="0" w:space="0" w:color="auto"/>
        <w:right w:val="none" w:sz="0" w:space="0" w:color="auto"/>
      </w:divBdr>
    </w:div>
    <w:div w:id="2046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TOP-008-1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3260AC1-94C9-47B2-9ED2-35D41E956620}"/>
</file>

<file path=customXml/itemProps2.xml><?xml version="1.0" encoding="utf-8"?>
<ds:datastoreItem xmlns:ds="http://schemas.openxmlformats.org/officeDocument/2006/customXml" ds:itemID="{AA1DCC0B-569B-4FC6-8D6A-E744AADC97BE}"/>
</file>

<file path=customXml/itemProps3.xml><?xml version="1.0" encoding="utf-8"?>
<ds:datastoreItem xmlns:ds="http://schemas.openxmlformats.org/officeDocument/2006/customXml" ds:itemID="{891177E7-E724-42ED-AA87-7E07F882BDEA}"/>
</file>

<file path=customXml/itemProps4.xml><?xml version="1.0" encoding="utf-8"?>
<ds:datastoreItem xmlns:ds="http://schemas.openxmlformats.org/officeDocument/2006/customXml" ds:itemID="{792C7C9B-616C-4EC3-8D9D-54F21A2B20A0}"/>
</file>

<file path=customXml/itemProps5.xml><?xml version="1.0" encoding="utf-8"?>
<ds:datastoreItem xmlns:ds="http://schemas.openxmlformats.org/officeDocument/2006/customXml" ds:itemID="{AA5FC6B6-2C8C-477F-AB35-37761C9F8F72}"/>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9713</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Response To Transmission Limit Violations</vt:lpstr>
      <vt:lpstr/>
      <vt:lpstr>Subject Matter Experts</vt:lpstr>
      <vt:lpstr>Reliability Standard Language</vt:lpstr>
      <vt:lpstr/>
      <vt:lpstr>R1 Supporting Evidence and Documentation</vt:lpstr>
      <vt:lpstr>R2 Supporting Evidence and Documentation</vt:lpstr>
      <vt:lpstr>R3 Supporting Evidence and Documentation</vt:lpstr>
      <vt:lpstr/>
      <vt:lpstr>R4 Supporting Evidence and Documentation</vt:lpstr>
      <vt:lpstr/>
      <vt:lpstr>Supplemental Information</vt:lpstr>
      <vt:lpstr>Compliance Findings Summary (to be filled out by auditor)</vt:lpstr>
    </vt:vector>
  </TitlesOfParts>
  <Company/>
  <LinksUpToDate>false</LinksUpToDate>
  <CharactersWithSpaces>11394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Transmission Limit Violations</dc:title>
  <dc:subject/>
  <dc:creator>NERC</dc:creator>
  <cp:keywords/>
  <dc:description/>
  <cp:lastModifiedBy>Andrei Lozovik</cp:lastModifiedBy>
  <cp:revision>3</cp:revision>
  <cp:lastPrinted>2009-04-06T19:30:00Z</cp:lastPrinted>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NERCASSETID-406-113</vt:lpwstr>
  </property>
  <property fmtid="{D5CDD505-2E9C-101B-9397-08002B2CF9AE}" pid="3" name="_dlc_DocIdItemGuid">
    <vt:lpwstr>c930fe76-8016-4897-b927-6b8b3107e247</vt:lpwstr>
  </property>
  <property fmtid="{D5CDD505-2E9C-101B-9397-08002B2CF9AE}" pid="4" name="_dlc_DocIdUrl">
    <vt:lpwstr>http://www.nerc.com/pa/comp/_layouts/DocIdRedir.aspx?ID=NERCASSETID-406-113, NERCASSETID-406-113</vt:lpwstr>
  </property>
  <property fmtid="{D5CDD505-2E9C-101B-9397-08002B2CF9AE}" pid="5" name="xd_Signature">
    <vt:lpwstr/>
  </property>
  <property fmtid="{D5CDD505-2E9C-101B-9397-08002B2CF9AE}" pid="6" name="Order">
    <vt:lpwstr>11300.0000000000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